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ADBEB" w14:textId="1B0F008A" w:rsidR="004F36C7" w:rsidRPr="00DC4F2F" w:rsidRDefault="002B7C74" w:rsidP="004F36C7">
      <w:pPr>
        <w:pStyle w:val="Koptekst"/>
        <w:rPr>
          <w:rFonts w:ascii="Open Sans Semibold" w:hAnsi="Open Sans Semibold" w:cs="Open Sans Semibold"/>
          <w:noProof/>
          <w:color w:val="2C2C2C"/>
          <w:sz w:val="40"/>
          <w:szCs w:val="40"/>
        </w:rPr>
      </w:pPr>
      <w:r>
        <w:rPr>
          <w:rFonts w:ascii="Open Sans Semibold" w:hAnsi="Open Sans Semibold" w:cs="Open Sans Semibold"/>
          <w:color w:val="2C2C2C"/>
          <w:spacing w:val="14"/>
          <w:sz w:val="40"/>
          <w:szCs w:val="40"/>
        </w:rPr>
        <w:t xml:space="preserve">Het model van </w:t>
      </w:r>
      <w:proofErr w:type="spellStart"/>
      <w:r>
        <w:rPr>
          <w:rFonts w:ascii="Open Sans Semibold" w:hAnsi="Open Sans Semibold" w:cs="Open Sans Semibold"/>
          <w:color w:val="2C2C2C"/>
          <w:spacing w:val="14"/>
          <w:sz w:val="40"/>
          <w:szCs w:val="40"/>
        </w:rPr>
        <w:t>Knoster</w:t>
      </w:r>
      <w:proofErr w:type="spellEnd"/>
      <w:r w:rsidR="004F36C7" w:rsidRPr="00DC4F2F">
        <w:rPr>
          <w:rFonts w:ascii="Open Sans Semibold" w:hAnsi="Open Sans Semibold" w:cs="Open Sans Semibold"/>
          <w:noProof/>
          <w:color w:val="2C2C2C"/>
          <w:sz w:val="40"/>
          <w:szCs w:val="40"/>
        </w:rPr>
        <w:t xml:space="preserve">     </w:t>
      </w:r>
    </w:p>
    <w:p w14:paraId="44D77E73" w14:textId="13738D8E" w:rsidR="004F36C7" w:rsidRDefault="004F36C7" w:rsidP="00BA3525">
      <w:pPr>
        <w:autoSpaceDE w:val="0"/>
        <w:autoSpaceDN w:val="0"/>
        <w:adjustRightInd w:val="0"/>
        <w:spacing w:line="240" w:lineRule="atLeast"/>
        <w:textAlignment w:val="baseline"/>
        <w:rPr>
          <w:rFonts w:ascii="Open Sans Light" w:hAnsi="Open Sans Light" w:cs="Open Sans Light"/>
          <w:spacing w:val="14"/>
          <w:sz w:val="22"/>
          <w:szCs w:val="22"/>
        </w:rPr>
      </w:pPr>
    </w:p>
    <w:p w14:paraId="79F87F10" w14:textId="0386FFF9" w:rsidR="002B7C74" w:rsidRPr="00DB1B60" w:rsidRDefault="00206326" w:rsidP="00BA3525">
      <w:pPr>
        <w:autoSpaceDE w:val="0"/>
        <w:autoSpaceDN w:val="0"/>
        <w:adjustRightInd w:val="0"/>
        <w:spacing w:line="240" w:lineRule="atLeast"/>
        <w:textAlignment w:val="baseline"/>
        <w:rPr>
          <w:rFonts w:ascii="Open Sans Light" w:hAnsi="Open Sans Light" w:cs="Open Sans Light"/>
          <w:b/>
          <w:bCs/>
          <w:spacing w:val="14"/>
          <w:sz w:val="22"/>
          <w:szCs w:val="22"/>
        </w:rPr>
      </w:pPr>
      <w:r w:rsidRPr="00DB1B60">
        <w:rPr>
          <w:rFonts w:ascii="Open Sans Light" w:hAnsi="Open Sans Light" w:cs="Open Sans Light"/>
          <w:noProof/>
          <w:spacing w:val="14"/>
          <w:sz w:val="22"/>
          <w:szCs w:val="22"/>
        </w:rPr>
        <w:drawing>
          <wp:anchor distT="0" distB="0" distL="114300" distR="114300" simplePos="0" relativeHeight="251658240" behindDoc="1" locked="0" layoutInCell="1" allowOverlap="1" wp14:anchorId="7F7668FA" wp14:editId="2AC72C94">
            <wp:simplePos x="0" y="0"/>
            <wp:positionH relativeFrom="column">
              <wp:posOffset>-4445</wp:posOffset>
            </wp:positionH>
            <wp:positionV relativeFrom="paragraph">
              <wp:posOffset>637540</wp:posOffset>
            </wp:positionV>
            <wp:extent cx="8892540" cy="3811270"/>
            <wp:effectExtent l="0" t="0" r="3810" b="0"/>
            <wp:wrapTight wrapText="bothSides">
              <wp:wrapPolygon edited="0">
                <wp:start x="0" y="0"/>
                <wp:lineTo x="0" y="21485"/>
                <wp:lineTo x="21563" y="21485"/>
                <wp:lineTo x="21563" y="0"/>
                <wp:lineTo x="0" y="0"/>
              </wp:wrapPolygon>
            </wp:wrapTight>
            <wp:docPr id="1213380013" name="Afbeelding 1" descr="Afbeelding met tekst, schermopname, Lettertype,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80013" name="Afbeelding 1" descr="Afbeelding met tekst, schermopname, Lettertype, Kleurrijkheid&#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8892540" cy="3811270"/>
                    </a:xfrm>
                    <a:prstGeom prst="rect">
                      <a:avLst/>
                    </a:prstGeom>
                  </pic:spPr>
                </pic:pic>
              </a:graphicData>
            </a:graphic>
          </wp:anchor>
        </w:drawing>
      </w:r>
      <w:r w:rsidRPr="00DB1B60">
        <w:rPr>
          <w:rFonts w:ascii="Open Sans Light" w:hAnsi="Open Sans Light" w:cs="Open Sans Light"/>
          <w:b/>
          <w:bCs/>
          <w:spacing w:val="14"/>
          <w:sz w:val="22"/>
          <w:szCs w:val="22"/>
        </w:rPr>
        <w:t xml:space="preserve">Het </w:t>
      </w:r>
      <w:proofErr w:type="spellStart"/>
      <w:r w:rsidRPr="00DB1B60">
        <w:rPr>
          <w:rFonts w:ascii="Open Sans Light" w:hAnsi="Open Sans Light" w:cs="Open Sans Light"/>
          <w:b/>
          <w:bCs/>
          <w:spacing w:val="14"/>
          <w:sz w:val="22"/>
          <w:szCs w:val="22"/>
        </w:rPr>
        <w:t>Knoster</w:t>
      </w:r>
      <w:proofErr w:type="spellEnd"/>
      <w:r w:rsidRPr="00DB1B60">
        <w:rPr>
          <w:rFonts w:ascii="Open Sans Light" w:hAnsi="Open Sans Light" w:cs="Open Sans Light"/>
          <w:b/>
          <w:bCs/>
          <w:spacing w:val="14"/>
          <w:sz w:val="22"/>
          <w:szCs w:val="22"/>
        </w:rPr>
        <w:t>-model voor veranderingsmanagement is een krachtig hulpmiddel om inzicht te krijgen in waarom veranderingen binnen een organisatie – zoals een school – wel of juist niet succesvol verlopen. Kijk naar de inhoud, het proces en de structuur/organisatie in de school. Ontbreekt er iets?</w:t>
      </w:r>
    </w:p>
    <w:p w14:paraId="3081E15E" w14:textId="65834326" w:rsidR="00206326" w:rsidRDefault="00206326">
      <w:pPr>
        <w:spacing w:after="160" w:line="259" w:lineRule="auto"/>
        <w:rPr>
          <w:rFonts w:ascii="Open Sans" w:eastAsia="Open Sans Light" w:hAnsi="Open Sans" w:cs="Open Sans"/>
          <w:sz w:val="22"/>
          <w:szCs w:val="22"/>
          <w:u w:val="single"/>
        </w:rPr>
      </w:pPr>
      <w:r>
        <w:rPr>
          <w:rFonts w:ascii="Open Sans" w:eastAsia="Open Sans Light" w:hAnsi="Open Sans" w:cs="Open Sans"/>
          <w:sz w:val="22"/>
          <w:szCs w:val="22"/>
          <w:u w:val="single"/>
        </w:rPr>
        <w:br w:type="page"/>
      </w:r>
    </w:p>
    <w:p w14:paraId="678BE7CB" w14:textId="2F4CED78" w:rsidR="00206326" w:rsidRDefault="00DB1B60" w:rsidP="0029574E">
      <w:pPr>
        <w:spacing w:after="160" w:line="276" w:lineRule="auto"/>
        <w:rPr>
          <w:rFonts w:ascii="Open Sans Light" w:eastAsia="Open Sans Light" w:hAnsi="Open Sans Light" w:cs="Open Sans Light"/>
          <w:b/>
          <w:bCs/>
          <w:sz w:val="22"/>
          <w:szCs w:val="22"/>
        </w:rPr>
      </w:pPr>
      <w:r>
        <w:rPr>
          <w:rFonts w:ascii="Open Sans" w:eastAsia="Open Sans Light" w:hAnsi="Open Sans" w:cs="Open Sans"/>
          <w:noProof/>
          <w:sz w:val="22"/>
          <w:szCs w:val="22"/>
          <w:u w:val="single"/>
          <w14:ligatures w14:val="standardContextual"/>
        </w:rPr>
        <w:lastRenderedPageBreak/>
        <mc:AlternateContent>
          <mc:Choice Requires="wps">
            <w:drawing>
              <wp:anchor distT="0" distB="0" distL="114300" distR="114300" simplePos="0" relativeHeight="251657215" behindDoc="1" locked="0" layoutInCell="1" allowOverlap="1" wp14:anchorId="43032DFD" wp14:editId="7702507B">
                <wp:simplePos x="0" y="0"/>
                <wp:positionH relativeFrom="column">
                  <wp:posOffset>309880</wp:posOffset>
                </wp:positionH>
                <wp:positionV relativeFrom="paragraph">
                  <wp:posOffset>160655</wp:posOffset>
                </wp:positionV>
                <wp:extent cx="7429500" cy="1943100"/>
                <wp:effectExtent l="0" t="0" r="0" b="0"/>
                <wp:wrapNone/>
                <wp:docPr id="1664115712" name="Rechthoek: afgeronde hoeken 2"/>
                <wp:cNvGraphicFramePr/>
                <a:graphic xmlns:a="http://schemas.openxmlformats.org/drawingml/2006/main">
                  <a:graphicData uri="http://schemas.microsoft.com/office/word/2010/wordprocessingShape">
                    <wps:wsp>
                      <wps:cNvSpPr/>
                      <wps:spPr>
                        <a:xfrm>
                          <a:off x="0" y="0"/>
                          <a:ext cx="7429500" cy="1943100"/>
                        </a:xfrm>
                        <a:prstGeom prst="roundRect">
                          <a:avLst/>
                        </a:prstGeom>
                        <a:solidFill>
                          <a:srgbClr val="FEF0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F1BCB" id="Rechthoek: afgeronde hoeken 2" o:spid="_x0000_s1026" style="position:absolute;margin-left:24.4pt;margin-top:12.65pt;width:585pt;height:153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" fillcolor="#fef0e8" stroked="f" strokeweight="1pt">
                <v:stroke joinstyle="miter"/>
              </v:roundrect>
            </w:pict>
          </mc:Fallback>
        </mc:AlternateContent>
      </w:r>
    </w:p>
    <w:p w14:paraId="01E0FFAA" w14:textId="141AACF5" w:rsidR="00206326" w:rsidRPr="00416E53" w:rsidRDefault="00206326" w:rsidP="00840324">
      <w:pPr>
        <w:spacing w:after="160" w:line="276" w:lineRule="auto"/>
        <w:ind w:left="708" w:firstLine="708"/>
        <w:rPr>
          <w:rFonts w:ascii="Open Sans Light" w:eastAsia="Open Sans Light" w:hAnsi="Open Sans Light" w:cs="Open Sans Light"/>
          <w:b/>
          <w:bCs/>
          <w:sz w:val="24"/>
          <w:szCs w:val="24"/>
        </w:rPr>
      </w:pPr>
      <w:r w:rsidRPr="00416E53">
        <w:rPr>
          <w:rFonts w:ascii="Open Sans Light" w:eastAsia="Open Sans Light" w:hAnsi="Open Sans Light" w:cs="Open Sans Light"/>
          <w:b/>
          <w:bCs/>
          <w:sz w:val="24"/>
          <w:szCs w:val="24"/>
        </w:rPr>
        <w:t>Het model benoemt zes essentiële componenten die nodig zijn voor succesvolle verandering</w:t>
      </w:r>
    </w:p>
    <w:p w14:paraId="34F2848C" w14:textId="33947509" w:rsidR="00206326" w:rsidRPr="00DB1B60" w:rsidRDefault="00206326" w:rsidP="00840324">
      <w:pPr>
        <w:pStyle w:val="Lijstalinea"/>
        <w:numPr>
          <w:ilvl w:val="0"/>
          <w:numId w:val="12"/>
        </w:numPr>
        <w:spacing w:line="276" w:lineRule="auto"/>
        <w:ind w:left="1560" w:hanging="11"/>
        <w:rPr>
          <w:rFonts w:ascii="Open Sans Light" w:eastAsia="Open Sans Light" w:hAnsi="Open Sans Light" w:cs="Open Sans Light"/>
        </w:rPr>
      </w:pPr>
      <w:r w:rsidRPr="00DB1B60">
        <w:rPr>
          <w:rFonts w:ascii="Open Sans Light" w:eastAsia="Open Sans Light" w:hAnsi="Open Sans Light" w:cs="Open Sans Light"/>
        </w:rPr>
        <w:t>Visie</w:t>
      </w:r>
    </w:p>
    <w:p w14:paraId="6D49C409" w14:textId="7ED0D859" w:rsidR="00206326" w:rsidRPr="00DB1B60" w:rsidRDefault="00206326" w:rsidP="00840324">
      <w:pPr>
        <w:pStyle w:val="Lijstalinea"/>
        <w:numPr>
          <w:ilvl w:val="0"/>
          <w:numId w:val="12"/>
        </w:numPr>
        <w:spacing w:line="276" w:lineRule="auto"/>
        <w:ind w:left="1560" w:hanging="11"/>
        <w:rPr>
          <w:rFonts w:ascii="Open Sans Light" w:eastAsia="Open Sans Light" w:hAnsi="Open Sans Light" w:cs="Open Sans Light"/>
        </w:rPr>
      </w:pPr>
      <w:r w:rsidRPr="00DB1B60">
        <w:rPr>
          <w:rFonts w:ascii="Open Sans Light" w:eastAsia="Open Sans Light" w:hAnsi="Open Sans Light" w:cs="Open Sans Light"/>
        </w:rPr>
        <w:t>Urgentie/bereidheid tot verandering</w:t>
      </w:r>
    </w:p>
    <w:p w14:paraId="0D5373F2" w14:textId="55A99FBD" w:rsidR="00206326" w:rsidRPr="00DB1B60" w:rsidRDefault="00206326" w:rsidP="00840324">
      <w:pPr>
        <w:pStyle w:val="Lijstalinea"/>
        <w:numPr>
          <w:ilvl w:val="0"/>
          <w:numId w:val="12"/>
        </w:numPr>
        <w:spacing w:line="276" w:lineRule="auto"/>
        <w:ind w:left="1560" w:hanging="11"/>
        <w:rPr>
          <w:rFonts w:ascii="Open Sans Light" w:eastAsia="Open Sans Light" w:hAnsi="Open Sans Light" w:cs="Open Sans Light"/>
        </w:rPr>
      </w:pPr>
      <w:r w:rsidRPr="00DB1B60">
        <w:rPr>
          <w:rFonts w:ascii="Open Sans Light" w:eastAsia="Open Sans Light" w:hAnsi="Open Sans Light" w:cs="Open Sans Light"/>
        </w:rPr>
        <w:t>Plan</w:t>
      </w:r>
    </w:p>
    <w:p w14:paraId="3275DB73" w14:textId="308A6EB4" w:rsidR="00206326" w:rsidRPr="00DB1B60" w:rsidRDefault="00206326" w:rsidP="00840324">
      <w:pPr>
        <w:pStyle w:val="Lijstalinea"/>
        <w:numPr>
          <w:ilvl w:val="0"/>
          <w:numId w:val="12"/>
        </w:numPr>
        <w:spacing w:line="276" w:lineRule="auto"/>
        <w:ind w:left="1560" w:hanging="11"/>
        <w:rPr>
          <w:rFonts w:ascii="Open Sans Light" w:eastAsia="Open Sans Light" w:hAnsi="Open Sans Light" w:cs="Open Sans Light"/>
        </w:rPr>
      </w:pPr>
      <w:r w:rsidRPr="00DB1B60">
        <w:rPr>
          <w:rFonts w:ascii="Open Sans Light" w:eastAsia="Open Sans Light" w:hAnsi="Open Sans Light" w:cs="Open Sans Light"/>
        </w:rPr>
        <w:t>Middelen</w:t>
      </w:r>
    </w:p>
    <w:p w14:paraId="1E66A9E8" w14:textId="6F2ECEFC" w:rsidR="00206326" w:rsidRPr="00DB1B60" w:rsidRDefault="00206326" w:rsidP="00840324">
      <w:pPr>
        <w:pStyle w:val="Lijstalinea"/>
        <w:numPr>
          <w:ilvl w:val="0"/>
          <w:numId w:val="12"/>
        </w:numPr>
        <w:spacing w:line="276" w:lineRule="auto"/>
        <w:ind w:left="1560" w:hanging="11"/>
        <w:rPr>
          <w:rFonts w:ascii="Open Sans Light" w:eastAsia="Open Sans Light" w:hAnsi="Open Sans Light" w:cs="Open Sans Light"/>
        </w:rPr>
      </w:pPr>
      <w:r w:rsidRPr="00DB1B60">
        <w:rPr>
          <w:rFonts w:ascii="Open Sans Light" w:eastAsia="Open Sans Light" w:hAnsi="Open Sans Light" w:cs="Open Sans Light"/>
        </w:rPr>
        <w:t>Vaardigheden/competenties</w:t>
      </w:r>
    </w:p>
    <w:p w14:paraId="66474C65" w14:textId="5751ADB0" w:rsidR="00206326" w:rsidRPr="00DB1B60" w:rsidRDefault="00206326" w:rsidP="00840324">
      <w:pPr>
        <w:pStyle w:val="Lijstalinea"/>
        <w:numPr>
          <w:ilvl w:val="0"/>
          <w:numId w:val="12"/>
        </w:numPr>
        <w:spacing w:line="276" w:lineRule="auto"/>
        <w:ind w:left="1560" w:hanging="11"/>
        <w:rPr>
          <w:rFonts w:ascii="Open Sans Light" w:eastAsia="Open Sans Light" w:hAnsi="Open Sans Light" w:cs="Open Sans Light"/>
        </w:rPr>
      </w:pPr>
      <w:r w:rsidRPr="00DB1B60">
        <w:rPr>
          <w:rFonts w:ascii="Open Sans Light" w:eastAsia="Open Sans Light" w:hAnsi="Open Sans Light" w:cs="Open Sans Light"/>
        </w:rPr>
        <w:t>Stapsgewijze aanpak/actieplan</w:t>
      </w:r>
    </w:p>
    <w:p w14:paraId="3A1008F0" w14:textId="5EDF9C7F" w:rsidR="00206326" w:rsidRPr="00DB1B60" w:rsidRDefault="00DB1B60" w:rsidP="00050D79">
      <w:pPr>
        <w:spacing w:before="100" w:beforeAutospacing="1" w:after="100" w:afterAutospacing="1"/>
        <w:rPr>
          <w:rFonts w:ascii="Open Sans Light" w:hAnsi="Open Sans Light" w:cs="Open Sans Light"/>
          <w:b/>
          <w:bCs/>
          <w:sz w:val="22"/>
          <w:szCs w:val="22"/>
        </w:rPr>
      </w:pPr>
      <w:r>
        <w:rPr>
          <w:rFonts w:ascii="Open Sans Light" w:hAnsi="Open Sans Light" w:cs="Open Sans Light"/>
          <w:sz w:val="22"/>
          <w:szCs w:val="22"/>
        </w:rPr>
        <w:br/>
      </w:r>
      <w:r w:rsidR="00206326" w:rsidRPr="00DB1B60">
        <w:rPr>
          <w:rFonts w:ascii="Open Sans Light" w:hAnsi="Open Sans Light" w:cs="Open Sans Light"/>
          <w:sz w:val="22"/>
          <w:szCs w:val="22"/>
        </w:rPr>
        <w:t>Als een of meerdere elementen ontbreken, ontstaan specifieke obstakels zoals verwarring, weerstand, chaos, frustratie of angst. Je kunt dit model gebruiken als een soort checklist of reflectiekader.</w:t>
      </w:r>
      <w:r w:rsidR="00050D79">
        <w:rPr>
          <w:rFonts w:ascii="Open Sans Light" w:hAnsi="Open Sans Light" w:cs="Open Sans Light"/>
          <w:sz w:val="22"/>
          <w:szCs w:val="22"/>
        </w:rPr>
        <w:t xml:space="preserve"> </w:t>
      </w:r>
      <w:r w:rsidR="00206326" w:rsidRPr="00DB1B60">
        <w:rPr>
          <w:rFonts w:ascii="Open Sans Light" w:hAnsi="Open Sans Light" w:cs="Open Sans Light"/>
          <w:sz w:val="22"/>
          <w:szCs w:val="22"/>
        </w:rPr>
        <w:t xml:space="preserve">Om te bepalen waar </w:t>
      </w:r>
      <w:r w:rsidR="00F96F5D">
        <w:rPr>
          <w:rFonts w:ascii="Open Sans Light" w:hAnsi="Open Sans Light" w:cs="Open Sans Light"/>
          <w:sz w:val="22"/>
          <w:szCs w:val="22"/>
        </w:rPr>
        <w:t>de</w:t>
      </w:r>
      <w:r w:rsidR="00206326" w:rsidRPr="00DB1B60">
        <w:rPr>
          <w:rFonts w:ascii="Open Sans Light" w:hAnsi="Open Sans Light" w:cs="Open Sans Light"/>
          <w:sz w:val="22"/>
          <w:szCs w:val="22"/>
        </w:rPr>
        <w:t xml:space="preserve"> school staat in een veranderproces, kun je per element van het model onderstaande vragen gebruiken:</w:t>
      </w:r>
    </w:p>
    <w:p w14:paraId="1FC9ADA8" w14:textId="2CF0BD9B" w:rsidR="00206326" w:rsidRPr="00DB1B60" w:rsidRDefault="00206326" w:rsidP="004F4B89">
      <w:pPr>
        <w:spacing w:before="100" w:beforeAutospacing="1" w:after="100" w:afterAutospacing="1" w:line="276" w:lineRule="auto"/>
        <w:ind w:left="708" w:hanging="708"/>
        <w:rPr>
          <w:rFonts w:ascii="Open Sans Light" w:hAnsi="Open Sans Light" w:cs="Open Sans Light"/>
          <w:sz w:val="22"/>
          <w:szCs w:val="22"/>
        </w:rPr>
      </w:pPr>
      <w:r w:rsidRPr="00DB1B60">
        <w:rPr>
          <w:rFonts w:ascii="Open Sans Light" w:hAnsi="Open Sans Light" w:cs="Open Sans Light"/>
          <w:b/>
          <w:bCs/>
          <w:sz w:val="22"/>
          <w:szCs w:val="22"/>
        </w:rPr>
        <w:t xml:space="preserve">1. </w:t>
      </w:r>
      <w:r w:rsidR="00DB1B60">
        <w:rPr>
          <w:rFonts w:ascii="Open Sans Light" w:hAnsi="Open Sans Light" w:cs="Open Sans Light"/>
          <w:b/>
          <w:bCs/>
          <w:sz w:val="22"/>
          <w:szCs w:val="22"/>
        </w:rPr>
        <w:tab/>
      </w:r>
      <w:r w:rsidRPr="00DB1B60">
        <w:rPr>
          <w:rFonts w:ascii="Open Sans Light" w:hAnsi="Open Sans Light" w:cs="Open Sans Light"/>
          <w:b/>
          <w:bCs/>
          <w:sz w:val="22"/>
          <w:szCs w:val="22"/>
        </w:rPr>
        <w:t>Visie – Is het doel helder en gedeeld?</w:t>
      </w:r>
      <w:r w:rsidRPr="00DB1B60">
        <w:rPr>
          <w:rFonts w:ascii="Open Sans Light" w:hAnsi="Open Sans Light" w:cs="Open Sans Light"/>
          <w:sz w:val="22"/>
          <w:szCs w:val="22"/>
        </w:rPr>
        <w:br/>
      </w:r>
      <w:r w:rsidRPr="00DB1B60">
        <w:rPr>
          <w:rFonts w:ascii="Open Sans Light" w:hAnsi="Open Sans Light" w:cs="Open Sans Light"/>
          <w:i/>
          <w:iCs/>
          <w:sz w:val="22"/>
          <w:szCs w:val="22"/>
        </w:rPr>
        <w:t>Gaat het goed als:</w:t>
      </w:r>
      <w:r w:rsidR="00DB1B60">
        <w:rPr>
          <w:rFonts w:ascii="Open Sans Light" w:hAnsi="Open Sans Light" w:cs="Open Sans Light"/>
          <w:i/>
          <w:iCs/>
          <w:sz w:val="22"/>
          <w:szCs w:val="22"/>
        </w:rPr>
        <w:tab/>
      </w:r>
      <w:r w:rsidRPr="00DB1B60">
        <w:rPr>
          <w:rFonts w:ascii="Open Sans Light" w:hAnsi="Open Sans Light" w:cs="Open Sans Light"/>
          <w:sz w:val="22"/>
          <w:szCs w:val="22"/>
        </w:rPr>
        <w:t>Iedereen in het team weet waarom de verandering nodig is en welke kant de school op wil.</w:t>
      </w:r>
      <w:r w:rsidRPr="00DB1B60">
        <w:rPr>
          <w:rFonts w:ascii="Open Sans Light" w:hAnsi="Open Sans Light" w:cs="Open Sans Light"/>
          <w:sz w:val="22"/>
          <w:szCs w:val="22"/>
        </w:rPr>
        <w:br/>
      </w:r>
      <w:r w:rsidRPr="00DB1B60">
        <w:rPr>
          <w:rFonts w:ascii="Open Sans Light" w:hAnsi="Open Sans Light" w:cs="Open Sans Light"/>
          <w:i/>
          <w:iCs/>
          <w:sz w:val="22"/>
          <w:szCs w:val="22"/>
        </w:rPr>
        <w:t>Kan beter als:</w:t>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Pr="00DB1B60">
        <w:rPr>
          <w:rFonts w:ascii="Open Sans Light" w:hAnsi="Open Sans Light" w:cs="Open Sans Light"/>
          <w:sz w:val="22"/>
          <w:szCs w:val="22"/>
        </w:rPr>
        <w:t>Teamleden verschillende ideeën hebben over het waarom van de verandering.</w:t>
      </w:r>
      <w:r w:rsidRPr="00DB1B60">
        <w:rPr>
          <w:rFonts w:ascii="Open Sans Light" w:hAnsi="Open Sans Light" w:cs="Open Sans Light"/>
          <w:sz w:val="22"/>
          <w:szCs w:val="22"/>
        </w:rPr>
        <w:br/>
      </w:r>
      <w:r w:rsidRPr="00DB1B60">
        <w:rPr>
          <w:rFonts w:ascii="Open Sans Light" w:hAnsi="Open Sans Light" w:cs="Open Sans Light"/>
          <w:i/>
          <w:iCs/>
          <w:sz w:val="22"/>
          <w:szCs w:val="22"/>
        </w:rPr>
        <w:t>Let op:</w:t>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Pr="00DB1B60">
        <w:rPr>
          <w:rFonts w:ascii="Open Sans Light" w:hAnsi="Open Sans Light" w:cs="Open Sans Light"/>
          <w:sz w:val="22"/>
          <w:szCs w:val="22"/>
        </w:rPr>
        <w:t xml:space="preserve">Als visie ontbreekt, ontstaat </w:t>
      </w:r>
      <w:r w:rsidRPr="00DB1B60">
        <w:rPr>
          <w:rFonts w:ascii="Open Sans Light" w:hAnsi="Open Sans Light" w:cs="Open Sans Light"/>
          <w:b/>
          <w:bCs/>
          <w:sz w:val="22"/>
          <w:szCs w:val="22"/>
        </w:rPr>
        <w:t>verwarring</w:t>
      </w:r>
      <w:r w:rsidRPr="00DB1B60">
        <w:rPr>
          <w:rFonts w:ascii="Open Sans Light" w:hAnsi="Open Sans Light" w:cs="Open Sans Light"/>
          <w:sz w:val="22"/>
          <w:szCs w:val="22"/>
        </w:rPr>
        <w:t>.</w:t>
      </w:r>
    </w:p>
    <w:p w14:paraId="0E88E058" w14:textId="341353A1" w:rsidR="00650A94" w:rsidRDefault="00206326" w:rsidP="004F4B89">
      <w:pPr>
        <w:spacing w:before="100" w:beforeAutospacing="1" w:after="100" w:afterAutospacing="1" w:line="276" w:lineRule="auto"/>
        <w:ind w:left="708" w:hanging="708"/>
        <w:rPr>
          <w:rFonts w:ascii="Open Sans Light" w:hAnsi="Open Sans Light" w:cs="Open Sans Light"/>
          <w:sz w:val="22"/>
          <w:szCs w:val="22"/>
        </w:rPr>
      </w:pPr>
      <w:r w:rsidRPr="00DB1B60">
        <w:rPr>
          <w:rFonts w:ascii="Open Sans Light" w:hAnsi="Open Sans Light" w:cs="Open Sans Light"/>
          <w:b/>
          <w:bCs/>
          <w:sz w:val="22"/>
          <w:szCs w:val="22"/>
        </w:rPr>
        <w:t xml:space="preserve">2. </w:t>
      </w:r>
      <w:r w:rsidR="00DB1B60">
        <w:rPr>
          <w:rFonts w:ascii="Open Sans Light" w:hAnsi="Open Sans Light" w:cs="Open Sans Light"/>
          <w:b/>
          <w:bCs/>
          <w:sz w:val="22"/>
          <w:szCs w:val="22"/>
        </w:rPr>
        <w:tab/>
      </w:r>
      <w:r w:rsidRPr="00DB1B60">
        <w:rPr>
          <w:rFonts w:ascii="Open Sans Light" w:hAnsi="Open Sans Light" w:cs="Open Sans Light"/>
          <w:b/>
          <w:bCs/>
          <w:sz w:val="22"/>
          <w:szCs w:val="22"/>
        </w:rPr>
        <w:t>Urgentie – Is het duidelijk waarom verandering nú nodig is?</w:t>
      </w:r>
      <w:r w:rsidRPr="00DB1B60">
        <w:rPr>
          <w:rFonts w:ascii="Open Sans Light" w:hAnsi="Open Sans Light" w:cs="Open Sans Light"/>
          <w:sz w:val="22"/>
          <w:szCs w:val="22"/>
        </w:rPr>
        <w:br/>
      </w:r>
      <w:r w:rsidRPr="00DB1B60">
        <w:rPr>
          <w:rFonts w:ascii="Open Sans Light" w:hAnsi="Open Sans Light" w:cs="Open Sans Light"/>
          <w:i/>
          <w:iCs/>
          <w:sz w:val="22"/>
          <w:szCs w:val="22"/>
        </w:rPr>
        <w:t>Gaat het goed als:</w:t>
      </w:r>
      <w:r w:rsidR="00DB1B60">
        <w:rPr>
          <w:rFonts w:ascii="Open Sans Light" w:hAnsi="Open Sans Light" w:cs="Open Sans Light"/>
          <w:i/>
          <w:iCs/>
          <w:sz w:val="22"/>
          <w:szCs w:val="22"/>
        </w:rPr>
        <w:tab/>
      </w:r>
      <w:r w:rsidRPr="00DB1B60">
        <w:rPr>
          <w:rFonts w:ascii="Open Sans Light" w:hAnsi="Open Sans Light" w:cs="Open Sans Light"/>
          <w:sz w:val="22"/>
          <w:szCs w:val="22"/>
        </w:rPr>
        <w:t>Teamleden voelen intrinsieke motivatie en zien de noodzaak.</w:t>
      </w:r>
      <w:r w:rsidRPr="00DB1B60">
        <w:rPr>
          <w:rFonts w:ascii="Open Sans Light" w:hAnsi="Open Sans Light" w:cs="Open Sans Light"/>
          <w:sz w:val="22"/>
          <w:szCs w:val="22"/>
        </w:rPr>
        <w:br/>
      </w:r>
      <w:r w:rsidRPr="00DB1B60">
        <w:rPr>
          <w:rFonts w:ascii="Open Sans Light" w:hAnsi="Open Sans Light" w:cs="Open Sans Light"/>
          <w:i/>
          <w:iCs/>
          <w:sz w:val="22"/>
          <w:szCs w:val="22"/>
        </w:rPr>
        <w:t>Kan beter als:</w:t>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Pr="00DB1B60">
        <w:rPr>
          <w:rFonts w:ascii="Open Sans Light" w:hAnsi="Open Sans Light" w:cs="Open Sans Light"/>
          <w:sz w:val="22"/>
          <w:szCs w:val="22"/>
        </w:rPr>
        <w:t>De aanleiding voor de verandering wordt niet gevoeld of erkend.</w:t>
      </w:r>
      <w:r w:rsidRPr="00DB1B60">
        <w:rPr>
          <w:rFonts w:ascii="Open Sans Light" w:hAnsi="Open Sans Light" w:cs="Open Sans Light"/>
          <w:sz w:val="22"/>
          <w:szCs w:val="22"/>
        </w:rPr>
        <w:br/>
      </w:r>
      <w:r w:rsidRPr="00DB1B60">
        <w:rPr>
          <w:rFonts w:ascii="Open Sans Light" w:hAnsi="Open Sans Light" w:cs="Open Sans Light"/>
          <w:i/>
          <w:iCs/>
          <w:sz w:val="22"/>
          <w:szCs w:val="22"/>
        </w:rPr>
        <w:t>Let op:</w:t>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Pr="00DB1B60">
        <w:rPr>
          <w:rFonts w:ascii="Open Sans Light" w:hAnsi="Open Sans Light" w:cs="Open Sans Light"/>
          <w:sz w:val="22"/>
          <w:szCs w:val="22"/>
        </w:rPr>
        <w:t xml:space="preserve">Bij gebrek aan urgentie ontstaat </w:t>
      </w:r>
      <w:r w:rsidRPr="00DB1B60">
        <w:rPr>
          <w:rFonts w:ascii="Open Sans Light" w:hAnsi="Open Sans Light" w:cs="Open Sans Light"/>
          <w:b/>
          <w:bCs/>
          <w:sz w:val="22"/>
          <w:szCs w:val="22"/>
        </w:rPr>
        <w:t>weerstand</w:t>
      </w:r>
      <w:r w:rsidRPr="00DB1B60">
        <w:rPr>
          <w:rFonts w:ascii="Open Sans Light" w:hAnsi="Open Sans Light" w:cs="Open Sans Light"/>
          <w:sz w:val="22"/>
          <w:szCs w:val="22"/>
        </w:rPr>
        <w:t>.</w:t>
      </w:r>
    </w:p>
    <w:p w14:paraId="1CBF1001" w14:textId="77777777" w:rsidR="00050D79" w:rsidRPr="00DB1B60" w:rsidRDefault="00050D79" w:rsidP="004F4B89">
      <w:pPr>
        <w:spacing w:before="100" w:beforeAutospacing="1" w:after="100" w:afterAutospacing="1" w:line="276" w:lineRule="auto"/>
        <w:ind w:left="708" w:hanging="708"/>
        <w:rPr>
          <w:rFonts w:ascii="Open Sans Light" w:hAnsi="Open Sans Light" w:cs="Open Sans Light"/>
          <w:sz w:val="22"/>
          <w:szCs w:val="22"/>
        </w:rPr>
      </w:pPr>
    </w:p>
    <w:p w14:paraId="0653C976" w14:textId="5D892998" w:rsidR="00206326" w:rsidRPr="00DB1B60" w:rsidRDefault="00206326" w:rsidP="004F4B89">
      <w:pPr>
        <w:spacing w:before="100" w:beforeAutospacing="1" w:after="100" w:afterAutospacing="1" w:line="276" w:lineRule="auto"/>
        <w:ind w:left="708" w:hanging="708"/>
        <w:rPr>
          <w:rFonts w:ascii="Open Sans Light" w:hAnsi="Open Sans Light" w:cs="Open Sans Light"/>
          <w:sz w:val="22"/>
          <w:szCs w:val="22"/>
        </w:rPr>
      </w:pPr>
      <w:r w:rsidRPr="00DB1B60">
        <w:rPr>
          <w:rFonts w:ascii="Open Sans Light" w:hAnsi="Open Sans Light" w:cs="Open Sans Light"/>
          <w:b/>
          <w:bCs/>
          <w:sz w:val="22"/>
          <w:szCs w:val="22"/>
        </w:rPr>
        <w:lastRenderedPageBreak/>
        <w:t>3.</w:t>
      </w:r>
      <w:r w:rsidR="00DB1B60">
        <w:rPr>
          <w:rFonts w:ascii="Open Sans Light" w:hAnsi="Open Sans Light" w:cs="Open Sans Light"/>
          <w:b/>
          <w:bCs/>
          <w:sz w:val="22"/>
          <w:szCs w:val="22"/>
        </w:rPr>
        <w:tab/>
      </w:r>
      <w:r w:rsidRPr="00DB1B60">
        <w:rPr>
          <w:rFonts w:ascii="Open Sans Light" w:hAnsi="Open Sans Light" w:cs="Open Sans Light"/>
          <w:b/>
          <w:bCs/>
          <w:sz w:val="22"/>
          <w:szCs w:val="22"/>
        </w:rPr>
        <w:t>Plan – Is er een concreet en doordacht stappenplan?</w:t>
      </w:r>
      <w:r w:rsidRPr="00DB1B60">
        <w:rPr>
          <w:rFonts w:ascii="Open Sans Light" w:hAnsi="Open Sans Light" w:cs="Open Sans Light"/>
          <w:sz w:val="22"/>
          <w:szCs w:val="22"/>
        </w:rPr>
        <w:br/>
      </w:r>
      <w:r w:rsidRPr="00DB1B60">
        <w:rPr>
          <w:rFonts w:ascii="Open Sans Light" w:hAnsi="Open Sans Light" w:cs="Open Sans Light"/>
          <w:i/>
          <w:iCs/>
          <w:sz w:val="22"/>
          <w:szCs w:val="22"/>
        </w:rPr>
        <w:t>Gaat het goed als:</w:t>
      </w:r>
      <w:r w:rsidR="00DB1B60">
        <w:rPr>
          <w:rFonts w:ascii="Open Sans Light" w:hAnsi="Open Sans Light" w:cs="Open Sans Light"/>
          <w:i/>
          <w:iCs/>
          <w:sz w:val="22"/>
          <w:szCs w:val="22"/>
        </w:rPr>
        <w:tab/>
      </w:r>
      <w:r w:rsidRPr="00DB1B60">
        <w:rPr>
          <w:rFonts w:ascii="Open Sans Light" w:hAnsi="Open Sans Light" w:cs="Open Sans Light"/>
          <w:sz w:val="22"/>
          <w:szCs w:val="22"/>
        </w:rPr>
        <w:t>Iedereen weet wat er van hen verwacht wordt en wanneer.</w:t>
      </w:r>
      <w:r w:rsidRPr="00DB1B60">
        <w:rPr>
          <w:rFonts w:ascii="Open Sans Light" w:hAnsi="Open Sans Light" w:cs="Open Sans Light"/>
          <w:sz w:val="22"/>
          <w:szCs w:val="22"/>
        </w:rPr>
        <w:br/>
      </w:r>
      <w:r w:rsidRPr="00DB1B60">
        <w:rPr>
          <w:rFonts w:ascii="Open Sans Light" w:hAnsi="Open Sans Light" w:cs="Open Sans Light"/>
          <w:i/>
          <w:iCs/>
          <w:sz w:val="22"/>
          <w:szCs w:val="22"/>
        </w:rPr>
        <w:t>Kan beter als:</w:t>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Pr="00DB1B60">
        <w:rPr>
          <w:rFonts w:ascii="Open Sans Light" w:hAnsi="Open Sans Light" w:cs="Open Sans Light"/>
          <w:sz w:val="22"/>
          <w:szCs w:val="22"/>
        </w:rPr>
        <w:t>De uitvoering blijft hangen in losse ideeën of ad-hoc oplossingen.</w:t>
      </w:r>
      <w:r w:rsidRPr="00DB1B60">
        <w:rPr>
          <w:rFonts w:ascii="Open Sans Light" w:hAnsi="Open Sans Light" w:cs="Open Sans Light"/>
          <w:sz w:val="22"/>
          <w:szCs w:val="22"/>
        </w:rPr>
        <w:br/>
      </w:r>
      <w:r w:rsidRPr="00DB1B60">
        <w:rPr>
          <w:rFonts w:ascii="Open Sans Light" w:hAnsi="Open Sans Light" w:cs="Open Sans Light"/>
          <w:i/>
          <w:iCs/>
          <w:sz w:val="22"/>
          <w:szCs w:val="22"/>
        </w:rPr>
        <w:t>Let op:</w:t>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Pr="00DB1B60">
        <w:rPr>
          <w:rFonts w:ascii="Open Sans Light" w:hAnsi="Open Sans Light" w:cs="Open Sans Light"/>
          <w:sz w:val="22"/>
          <w:szCs w:val="22"/>
        </w:rPr>
        <w:t xml:space="preserve">Zonder plan ontstaat </w:t>
      </w:r>
      <w:r w:rsidRPr="00DB1B60">
        <w:rPr>
          <w:rFonts w:ascii="Open Sans Light" w:hAnsi="Open Sans Light" w:cs="Open Sans Light"/>
          <w:b/>
          <w:bCs/>
          <w:sz w:val="22"/>
          <w:szCs w:val="22"/>
        </w:rPr>
        <w:t>chaos</w:t>
      </w:r>
      <w:r w:rsidRPr="00DB1B60">
        <w:rPr>
          <w:rFonts w:ascii="Open Sans Light" w:hAnsi="Open Sans Light" w:cs="Open Sans Light"/>
          <w:sz w:val="22"/>
          <w:szCs w:val="22"/>
        </w:rPr>
        <w:t>.</w:t>
      </w:r>
    </w:p>
    <w:p w14:paraId="57645B47" w14:textId="57EF36E7" w:rsidR="00206326" w:rsidRPr="00DB1B60" w:rsidRDefault="00206326" w:rsidP="004F4B89">
      <w:pPr>
        <w:spacing w:before="100" w:beforeAutospacing="1" w:after="100" w:afterAutospacing="1" w:line="276" w:lineRule="auto"/>
        <w:ind w:left="708" w:hanging="708"/>
        <w:rPr>
          <w:rFonts w:ascii="Open Sans Light" w:hAnsi="Open Sans Light" w:cs="Open Sans Light"/>
          <w:sz w:val="22"/>
          <w:szCs w:val="22"/>
        </w:rPr>
      </w:pPr>
      <w:r w:rsidRPr="00DB1B60">
        <w:rPr>
          <w:rFonts w:ascii="Open Sans Light" w:hAnsi="Open Sans Light" w:cs="Open Sans Light"/>
          <w:b/>
          <w:bCs/>
          <w:sz w:val="22"/>
          <w:szCs w:val="22"/>
        </w:rPr>
        <w:t>4.</w:t>
      </w:r>
      <w:r w:rsidR="00DB1B60">
        <w:rPr>
          <w:rFonts w:ascii="Open Sans Light" w:hAnsi="Open Sans Light" w:cs="Open Sans Light"/>
          <w:b/>
          <w:bCs/>
          <w:sz w:val="22"/>
          <w:szCs w:val="22"/>
        </w:rPr>
        <w:tab/>
      </w:r>
      <w:r w:rsidRPr="00DB1B60">
        <w:rPr>
          <w:rFonts w:ascii="Open Sans Light" w:hAnsi="Open Sans Light" w:cs="Open Sans Light"/>
          <w:b/>
          <w:bCs/>
          <w:sz w:val="22"/>
          <w:szCs w:val="22"/>
        </w:rPr>
        <w:t>Middelen – Zijn er voldoende tijd, materiaal, ondersteuning?</w:t>
      </w:r>
      <w:r w:rsidRPr="00DB1B60">
        <w:rPr>
          <w:rFonts w:ascii="Open Sans Light" w:hAnsi="Open Sans Light" w:cs="Open Sans Light"/>
          <w:sz w:val="22"/>
          <w:szCs w:val="22"/>
        </w:rPr>
        <w:br/>
      </w:r>
      <w:r w:rsidRPr="00DB1B60">
        <w:rPr>
          <w:rFonts w:ascii="Open Sans Light" w:hAnsi="Open Sans Light" w:cs="Open Sans Light"/>
          <w:i/>
          <w:iCs/>
          <w:sz w:val="22"/>
          <w:szCs w:val="22"/>
        </w:rPr>
        <w:t>Gaat het goed als:</w:t>
      </w:r>
      <w:r w:rsidR="00DB1B60">
        <w:rPr>
          <w:rFonts w:ascii="Open Sans Light" w:hAnsi="Open Sans Light" w:cs="Open Sans Light"/>
          <w:i/>
          <w:iCs/>
          <w:sz w:val="22"/>
          <w:szCs w:val="22"/>
        </w:rPr>
        <w:tab/>
      </w:r>
      <w:r w:rsidRPr="00DB1B60">
        <w:rPr>
          <w:rFonts w:ascii="Open Sans Light" w:hAnsi="Open Sans Light" w:cs="Open Sans Light"/>
          <w:sz w:val="22"/>
          <w:szCs w:val="22"/>
        </w:rPr>
        <w:t>De praktische zaken zijn geregeld (bijvoorbeeld lesmateriaal, scholingstijd).</w:t>
      </w:r>
      <w:r w:rsidRPr="00DB1B60">
        <w:rPr>
          <w:rFonts w:ascii="Open Sans Light" w:hAnsi="Open Sans Light" w:cs="Open Sans Light"/>
          <w:sz w:val="22"/>
          <w:szCs w:val="22"/>
        </w:rPr>
        <w:br/>
      </w:r>
      <w:r w:rsidRPr="00DB1B60">
        <w:rPr>
          <w:rFonts w:ascii="Open Sans Light" w:hAnsi="Open Sans Light" w:cs="Open Sans Light"/>
          <w:i/>
          <w:iCs/>
          <w:sz w:val="22"/>
          <w:szCs w:val="22"/>
        </w:rPr>
        <w:t>Kan beter als:</w:t>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Pr="00DB1B60">
        <w:rPr>
          <w:rFonts w:ascii="Open Sans Light" w:hAnsi="Open Sans Light" w:cs="Open Sans Light"/>
          <w:sz w:val="22"/>
          <w:szCs w:val="22"/>
        </w:rPr>
        <w:t>Leerkrachten moeten improviseren of eigen middelen inzetten.</w:t>
      </w:r>
      <w:r w:rsidRPr="00DB1B60">
        <w:rPr>
          <w:rFonts w:ascii="Open Sans Light" w:hAnsi="Open Sans Light" w:cs="Open Sans Light"/>
          <w:sz w:val="22"/>
          <w:szCs w:val="22"/>
        </w:rPr>
        <w:br/>
      </w:r>
      <w:r w:rsidRPr="00DB1B60">
        <w:rPr>
          <w:rFonts w:ascii="Open Sans Light" w:hAnsi="Open Sans Light" w:cs="Open Sans Light"/>
          <w:i/>
          <w:iCs/>
          <w:sz w:val="22"/>
          <w:szCs w:val="22"/>
        </w:rPr>
        <w:t>Let op:</w:t>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Pr="00DB1B60">
        <w:rPr>
          <w:rFonts w:ascii="Open Sans Light" w:hAnsi="Open Sans Light" w:cs="Open Sans Light"/>
          <w:sz w:val="22"/>
          <w:szCs w:val="22"/>
        </w:rPr>
        <w:t xml:space="preserve">Ontbreken van middelen leidt tot </w:t>
      </w:r>
      <w:r w:rsidRPr="00DB1B60">
        <w:rPr>
          <w:rFonts w:ascii="Open Sans Light" w:hAnsi="Open Sans Light" w:cs="Open Sans Light"/>
          <w:b/>
          <w:bCs/>
          <w:sz w:val="22"/>
          <w:szCs w:val="22"/>
        </w:rPr>
        <w:t>frustratie</w:t>
      </w:r>
      <w:r w:rsidRPr="00DB1B60">
        <w:rPr>
          <w:rFonts w:ascii="Open Sans Light" w:hAnsi="Open Sans Light" w:cs="Open Sans Light"/>
          <w:sz w:val="22"/>
          <w:szCs w:val="22"/>
        </w:rPr>
        <w:t>.</w:t>
      </w:r>
    </w:p>
    <w:p w14:paraId="400EA176" w14:textId="2073CDAA" w:rsidR="00206326" w:rsidRPr="00DB1B60" w:rsidRDefault="00206326" w:rsidP="004F4B89">
      <w:pPr>
        <w:spacing w:before="100" w:beforeAutospacing="1" w:after="100" w:afterAutospacing="1" w:line="276" w:lineRule="auto"/>
        <w:ind w:left="708" w:hanging="708"/>
        <w:rPr>
          <w:rFonts w:ascii="Open Sans Light" w:hAnsi="Open Sans Light" w:cs="Open Sans Light"/>
          <w:sz w:val="22"/>
          <w:szCs w:val="22"/>
        </w:rPr>
      </w:pPr>
      <w:r w:rsidRPr="00DB1B60">
        <w:rPr>
          <w:rFonts w:ascii="Open Sans Light" w:hAnsi="Open Sans Light" w:cs="Open Sans Light"/>
          <w:b/>
          <w:bCs/>
          <w:sz w:val="22"/>
          <w:szCs w:val="22"/>
        </w:rPr>
        <w:t>5.</w:t>
      </w:r>
      <w:r w:rsidR="00DB1B60">
        <w:rPr>
          <w:rFonts w:ascii="Open Sans Light" w:hAnsi="Open Sans Light" w:cs="Open Sans Light"/>
          <w:b/>
          <w:bCs/>
          <w:sz w:val="22"/>
          <w:szCs w:val="22"/>
        </w:rPr>
        <w:tab/>
      </w:r>
      <w:r w:rsidRPr="00DB1B60">
        <w:rPr>
          <w:rFonts w:ascii="Open Sans Light" w:hAnsi="Open Sans Light" w:cs="Open Sans Light"/>
          <w:b/>
          <w:bCs/>
          <w:sz w:val="22"/>
          <w:szCs w:val="22"/>
        </w:rPr>
        <w:t>Vaardigheden – Voelen mensen zich bekwaam genoeg om de verandering te dragen?</w:t>
      </w:r>
      <w:r w:rsidRPr="00DB1B60">
        <w:rPr>
          <w:rFonts w:ascii="Open Sans Light" w:hAnsi="Open Sans Light" w:cs="Open Sans Light"/>
          <w:sz w:val="22"/>
          <w:szCs w:val="22"/>
        </w:rPr>
        <w:br/>
      </w:r>
      <w:r w:rsidRPr="00DB1B60">
        <w:rPr>
          <w:rFonts w:ascii="Open Sans Light" w:hAnsi="Open Sans Light" w:cs="Open Sans Light"/>
          <w:i/>
          <w:iCs/>
          <w:sz w:val="22"/>
          <w:szCs w:val="22"/>
        </w:rPr>
        <w:t>Gaat het goed als:</w:t>
      </w:r>
      <w:r w:rsidR="00DB1B60">
        <w:rPr>
          <w:rFonts w:ascii="Open Sans Light" w:hAnsi="Open Sans Light" w:cs="Open Sans Light"/>
          <w:i/>
          <w:iCs/>
          <w:sz w:val="22"/>
          <w:szCs w:val="22"/>
        </w:rPr>
        <w:tab/>
      </w:r>
      <w:r w:rsidRPr="00DB1B60">
        <w:rPr>
          <w:rFonts w:ascii="Open Sans Light" w:hAnsi="Open Sans Light" w:cs="Open Sans Light"/>
          <w:sz w:val="22"/>
          <w:szCs w:val="22"/>
        </w:rPr>
        <w:t>Er is vertrouwen in eigen kunnen en er is scholing waar nodig.</w:t>
      </w:r>
      <w:r w:rsidRPr="00DB1B60">
        <w:rPr>
          <w:rFonts w:ascii="Open Sans Light" w:hAnsi="Open Sans Light" w:cs="Open Sans Light"/>
          <w:sz w:val="22"/>
          <w:szCs w:val="22"/>
        </w:rPr>
        <w:br/>
      </w:r>
      <w:r w:rsidRPr="00DB1B60">
        <w:rPr>
          <w:rFonts w:ascii="Open Sans Light" w:hAnsi="Open Sans Light" w:cs="Open Sans Light"/>
          <w:i/>
          <w:iCs/>
          <w:sz w:val="22"/>
          <w:szCs w:val="22"/>
        </w:rPr>
        <w:t>Kan beter als:</w:t>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Pr="00DB1B60">
        <w:rPr>
          <w:rFonts w:ascii="Open Sans Light" w:hAnsi="Open Sans Light" w:cs="Open Sans Light"/>
          <w:sz w:val="22"/>
          <w:szCs w:val="22"/>
        </w:rPr>
        <w:t>Mensen voelen zich onzeker over hun rol of kennis.</w:t>
      </w:r>
      <w:r w:rsidRPr="00DB1B60">
        <w:rPr>
          <w:rFonts w:ascii="Open Sans Light" w:hAnsi="Open Sans Light" w:cs="Open Sans Light"/>
          <w:sz w:val="22"/>
          <w:szCs w:val="22"/>
        </w:rPr>
        <w:br/>
      </w:r>
      <w:r w:rsidRPr="00DB1B60">
        <w:rPr>
          <w:rFonts w:ascii="Open Sans Light" w:hAnsi="Open Sans Light" w:cs="Open Sans Light"/>
          <w:i/>
          <w:iCs/>
          <w:sz w:val="22"/>
          <w:szCs w:val="22"/>
        </w:rPr>
        <w:t>Let op:</w:t>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Pr="00DB1B60">
        <w:rPr>
          <w:rFonts w:ascii="Open Sans Light" w:hAnsi="Open Sans Light" w:cs="Open Sans Light"/>
          <w:sz w:val="22"/>
          <w:szCs w:val="22"/>
        </w:rPr>
        <w:t xml:space="preserve">Ontbreken van competentie leidt tot </w:t>
      </w:r>
      <w:r w:rsidRPr="00DB1B60">
        <w:rPr>
          <w:rFonts w:ascii="Open Sans Light" w:hAnsi="Open Sans Light" w:cs="Open Sans Light"/>
          <w:b/>
          <w:bCs/>
          <w:sz w:val="22"/>
          <w:szCs w:val="22"/>
        </w:rPr>
        <w:t>angst</w:t>
      </w:r>
      <w:r w:rsidRPr="00DB1B60">
        <w:rPr>
          <w:rFonts w:ascii="Open Sans Light" w:hAnsi="Open Sans Light" w:cs="Open Sans Light"/>
          <w:sz w:val="22"/>
          <w:szCs w:val="22"/>
        </w:rPr>
        <w:t xml:space="preserve"> of terugtrekking.</w:t>
      </w:r>
    </w:p>
    <w:p w14:paraId="0C551093" w14:textId="7C4B325E" w:rsidR="00206326" w:rsidRDefault="00206326" w:rsidP="004F4B89">
      <w:pPr>
        <w:spacing w:before="100" w:beforeAutospacing="1" w:after="100" w:afterAutospacing="1" w:line="276" w:lineRule="auto"/>
        <w:ind w:left="708" w:hanging="708"/>
        <w:rPr>
          <w:rFonts w:ascii="Open Sans Light" w:hAnsi="Open Sans Light" w:cs="Open Sans Light"/>
          <w:sz w:val="22"/>
          <w:szCs w:val="22"/>
        </w:rPr>
      </w:pPr>
      <w:r w:rsidRPr="00DB1B60">
        <w:rPr>
          <w:rFonts w:ascii="Open Sans Light" w:hAnsi="Open Sans Light" w:cs="Open Sans Light"/>
          <w:b/>
          <w:bCs/>
          <w:sz w:val="22"/>
          <w:szCs w:val="22"/>
        </w:rPr>
        <w:t>6.</w:t>
      </w:r>
      <w:r w:rsidR="00DB1B60">
        <w:rPr>
          <w:rFonts w:ascii="Open Sans Light" w:hAnsi="Open Sans Light" w:cs="Open Sans Light"/>
          <w:b/>
          <w:bCs/>
          <w:sz w:val="22"/>
          <w:szCs w:val="22"/>
        </w:rPr>
        <w:tab/>
      </w:r>
      <w:r w:rsidRPr="00DB1B60">
        <w:rPr>
          <w:rFonts w:ascii="Open Sans Light" w:hAnsi="Open Sans Light" w:cs="Open Sans Light"/>
          <w:b/>
          <w:bCs/>
          <w:sz w:val="22"/>
          <w:szCs w:val="22"/>
        </w:rPr>
        <w:t>Stappen/Actie – Is er een haalbare, realistische implementatie-aanpak?</w:t>
      </w:r>
      <w:r w:rsidRPr="00DB1B60">
        <w:rPr>
          <w:rFonts w:ascii="Open Sans Light" w:hAnsi="Open Sans Light" w:cs="Open Sans Light"/>
          <w:sz w:val="22"/>
          <w:szCs w:val="22"/>
        </w:rPr>
        <w:br/>
      </w:r>
      <w:r w:rsidRPr="00DB1B60">
        <w:rPr>
          <w:rFonts w:ascii="Open Sans Light" w:hAnsi="Open Sans Light" w:cs="Open Sans Light"/>
          <w:i/>
          <w:iCs/>
          <w:sz w:val="22"/>
          <w:szCs w:val="22"/>
        </w:rPr>
        <w:t>Gaat het goed als:</w:t>
      </w:r>
      <w:r w:rsidR="00DB1B60">
        <w:rPr>
          <w:rFonts w:ascii="Open Sans Light" w:hAnsi="Open Sans Light" w:cs="Open Sans Light"/>
          <w:i/>
          <w:iCs/>
          <w:sz w:val="22"/>
          <w:szCs w:val="22"/>
        </w:rPr>
        <w:tab/>
      </w:r>
      <w:r w:rsidRPr="00DB1B60">
        <w:rPr>
          <w:rFonts w:ascii="Open Sans Light" w:hAnsi="Open Sans Light" w:cs="Open Sans Light"/>
          <w:sz w:val="22"/>
          <w:szCs w:val="22"/>
        </w:rPr>
        <w:t>De verandering is opgedeeld in behapbare stappen met reflectiemomenten.</w:t>
      </w:r>
      <w:r w:rsidRPr="00DB1B60">
        <w:rPr>
          <w:rFonts w:ascii="Open Sans Light" w:hAnsi="Open Sans Light" w:cs="Open Sans Light"/>
          <w:sz w:val="22"/>
          <w:szCs w:val="22"/>
        </w:rPr>
        <w:br/>
      </w:r>
      <w:r w:rsidRPr="00DB1B60">
        <w:rPr>
          <w:rFonts w:ascii="Open Sans Light" w:hAnsi="Open Sans Light" w:cs="Open Sans Light"/>
          <w:i/>
          <w:iCs/>
          <w:sz w:val="22"/>
          <w:szCs w:val="22"/>
        </w:rPr>
        <w:t>Kan beter als:</w:t>
      </w:r>
      <w:r w:rsidR="00DB1B60">
        <w:rPr>
          <w:rFonts w:ascii="Open Sans Light" w:hAnsi="Open Sans Light" w:cs="Open Sans Light"/>
          <w:i/>
          <w:iCs/>
          <w:sz w:val="22"/>
          <w:szCs w:val="22"/>
        </w:rPr>
        <w:tab/>
      </w:r>
      <w:r w:rsidR="00DB1B60">
        <w:rPr>
          <w:rFonts w:ascii="Open Sans Light" w:hAnsi="Open Sans Light" w:cs="Open Sans Light"/>
          <w:i/>
          <w:iCs/>
          <w:sz w:val="22"/>
          <w:szCs w:val="22"/>
        </w:rPr>
        <w:tab/>
      </w:r>
      <w:r w:rsidRPr="00DB1B60">
        <w:rPr>
          <w:rFonts w:ascii="Open Sans Light" w:hAnsi="Open Sans Light" w:cs="Open Sans Light"/>
          <w:sz w:val="22"/>
          <w:szCs w:val="22"/>
        </w:rPr>
        <w:t>Het proces voelt overweldigend of ongestructureerd.</w:t>
      </w:r>
    </w:p>
    <w:p w14:paraId="2AC1EC49" w14:textId="77777777" w:rsidR="00F96F5D" w:rsidRDefault="00F96F5D" w:rsidP="004F4B89">
      <w:pPr>
        <w:spacing w:before="100" w:beforeAutospacing="1" w:after="100" w:afterAutospacing="1" w:line="276" w:lineRule="auto"/>
        <w:ind w:left="708" w:hanging="708"/>
        <w:rPr>
          <w:rFonts w:ascii="Open Sans Light" w:hAnsi="Open Sans Light" w:cs="Open Sans Light"/>
          <w:sz w:val="22"/>
          <w:szCs w:val="22"/>
        </w:rPr>
      </w:pPr>
    </w:p>
    <w:p w14:paraId="489BB2BD" w14:textId="77777777" w:rsidR="00F96F5D" w:rsidRDefault="00F96F5D" w:rsidP="004F4B89">
      <w:pPr>
        <w:spacing w:before="100" w:beforeAutospacing="1" w:after="100" w:afterAutospacing="1" w:line="276" w:lineRule="auto"/>
        <w:ind w:left="708" w:hanging="708"/>
        <w:rPr>
          <w:rFonts w:ascii="Open Sans Light" w:hAnsi="Open Sans Light" w:cs="Open Sans Light"/>
          <w:sz w:val="22"/>
          <w:szCs w:val="22"/>
        </w:rPr>
      </w:pPr>
    </w:p>
    <w:p w14:paraId="55D8DA1B" w14:textId="77777777" w:rsidR="00F96F5D" w:rsidRDefault="00F96F5D" w:rsidP="004F4B89">
      <w:pPr>
        <w:spacing w:before="100" w:beforeAutospacing="1" w:after="100" w:afterAutospacing="1" w:line="276" w:lineRule="auto"/>
        <w:ind w:left="708" w:hanging="708"/>
        <w:rPr>
          <w:rFonts w:ascii="Open Sans Light" w:hAnsi="Open Sans Light" w:cs="Open Sans Light"/>
          <w:sz w:val="22"/>
          <w:szCs w:val="22"/>
        </w:rPr>
      </w:pPr>
    </w:p>
    <w:p w14:paraId="1995C04E" w14:textId="77777777" w:rsidR="00F96F5D" w:rsidRDefault="00F96F5D" w:rsidP="004F4B89">
      <w:pPr>
        <w:spacing w:before="100" w:beforeAutospacing="1" w:after="100" w:afterAutospacing="1" w:line="276" w:lineRule="auto"/>
        <w:ind w:left="708" w:hanging="708"/>
        <w:rPr>
          <w:rFonts w:ascii="Open Sans Light" w:hAnsi="Open Sans Light" w:cs="Open Sans Light"/>
          <w:sz w:val="22"/>
          <w:szCs w:val="22"/>
        </w:rPr>
      </w:pPr>
    </w:p>
    <w:p w14:paraId="22D15DD6" w14:textId="62310010" w:rsidR="00C83ACF" w:rsidRDefault="00C83ACF" w:rsidP="00C83ACF">
      <w:pPr>
        <w:jc w:val="center"/>
        <w:rPr>
          <w:rFonts w:ascii="Open Sans Light" w:hAnsi="Open Sans Light" w:cs="Open Sans Light"/>
          <w:b/>
          <w:bCs/>
          <w:sz w:val="22"/>
          <w:szCs w:val="22"/>
        </w:rPr>
      </w:pPr>
      <w:r>
        <w:rPr>
          <w:rFonts w:ascii="Open Sans" w:eastAsia="Open Sans Light" w:hAnsi="Open Sans" w:cs="Open Sans"/>
          <w:noProof/>
          <w:sz w:val="22"/>
          <w:szCs w:val="22"/>
          <w:u w:val="single"/>
          <w14:ligatures w14:val="standardContextual"/>
        </w:rPr>
        <w:lastRenderedPageBreak/>
        <mc:AlternateContent>
          <mc:Choice Requires="wps">
            <w:drawing>
              <wp:anchor distT="0" distB="0" distL="114300" distR="114300" simplePos="0" relativeHeight="251660288" behindDoc="1" locked="0" layoutInCell="1" allowOverlap="1" wp14:anchorId="1DF634B3" wp14:editId="335AE69A">
                <wp:simplePos x="0" y="0"/>
                <wp:positionH relativeFrom="column">
                  <wp:posOffset>890905</wp:posOffset>
                </wp:positionH>
                <wp:positionV relativeFrom="paragraph">
                  <wp:posOffset>103505</wp:posOffset>
                </wp:positionV>
                <wp:extent cx="6848475" cy="1524000"/>
                <wp:effectExtent l="0" t="0" r="9525" b="0"/>
                <wp:wrapNone/>
                <wp:docPr id="2064083333" name="Rechthoek: afgeronde hoeken 2"/>
                <wp:cNvGraphicFramePr/>
                <a:graphic xmlns:a="http://schemas.openxmlformats.org/drawingml/2006/main">
                  <a:graphicData uri="http://schemas.microsoft.com/office/word/2010/wordprocessingShape">
                    <wps:wsp>
                      <wps:cNvSpPr/>
                      <wps:spPr>
                        <a:xfrm>
                          <a:off x="0" y="0"/>
                          <a:ext cx="6848475" cy="1524000"/>
                        </a:xfrm>
                        <a:prstGeom prst="roundRect">
                          <a:avLst/>
                        </a:prstGeom>
                        <a:solidFill>
                          <a:srgbClr val="FEF0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B66A7" id="Rechthoek: afgeronde hoeken 2" o:spid="_x0000_s1026" style="position:absolute;margin-left:70.15pt;margin-top:8.15pt;width:539.25pt;height:1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" fillcolor="#fef0e8" stroked="f" strokeweight="1pt">
                <v:stroke joinstyle="miter"/>
              </v:roundrect>
            </w:pict>
          </mc:Fallback>
        </mc:AlternateContent>
      </w:r>
    </w:p>
    <w:p w14:paraId="36698FAD" w14:textId="6BD140FB" w:rsidR="00206326" w:rsidRPr="0045284D" w:rsidRDefault="00206326" w:rsidP="00C83ACF">
      <w:pPr>
        <w:jc w:val="center"/>
        <w:rPr>
          <w:rFonts w:ascii="Open Sans Light" w:hAnsi="Open Sans Light" w:cs="Open Sans Light"/>
          <w:sz w:val="24"/>
          <w:szCs w:val="24"/>
        </w:rPr>
      </w:pPr>
      <w:r w:rsidRPr="0045284D">
        <w:rPr>
          <w:rFonts w:ascii="Open Sans Light" w:hAnsi="Open Sans Light" w:cs="Open Sans Light"/>
          <w:b/>
          <w:bCs/>
          <w:sz w:val="24"/>
          <w:szCs w:val="24"/>
        </w:rPr>
        <w:t>Reflectievraag voor jullie team</w:t>
      </w:r>
    </w:p>
    <w:p w14:paraId="0AB9A323" w14:textId="77777777" w:rsidR="00206326" w:rsidRPr="00DB1B60" w:rsidRDefault="00206326" w:rsidP="004767F9">
      <w:pPr>
        <w:numPr>
          <w:ilvl w:val="0"/>
          <w:numId w:val="16"/>
        </w:numPr>
        <w:spacing w:before="100" w:beforeAutospacing="1" w:after="100" w:afterAutospacing="1" w:line="276" w:lineRule="auto"/>
        <w:rPr>
          <w:rFonts w:ascii="Open Sans Light" w:hAnsi="Open Sans Light" w:cs="Open Sans Light"/>
          <w:sz w:val="22"/>
          <w:szCs w:val="22"/>
        </w:rPr>
      </w:pPr>
      <w:r w:rsidRPr="00DB1B60">
        <w:rPr>
          <w:rFonts w:ascii="Open Sans Light" w:hAnsi="Open Sans Light" w:cs="Open Sans Light"/>
          <w:sz w:val="22"/>
          <w:szCs w:val="22"/>
        </w:rPr>
        <w:t>Op welke elementen scoort de school goed?</w:t>
      </w:r>
    </w:p>
    <w:p w14:paraId="0EB42D8A" w14:textId="77777777" w:rsidR="00206326" w:rsidRPr="00DB1B60" w:rsidRDefault="00206326" w:rsidP="004767F9">
      <w:pPr>
        <w:numPr>
          <w:ilvl w:val="0"/>
          <w:numId w:val="16"/>
        </w:numPr>
        <w:spacing w:before="100" w:beforeAutospacing="1" w:after="100" w:afterAutospacing="1" w:line="276" w:lineRule="auto"/>
        <w:rPr>
          <w:rFonts w:ascii="Open Sans Light" w:hAnsi="Open Sans Light" w:cs="Open Sans Light"/>
          <w:sz w:val="22"/>
          <w:szCs w:val="22"/>
        </w:rPr>
      </w:pPr>
      <w:r w:rsidRPr="00DB1B60">
        <w:rPr>
          <w:rFonts w:ascii="Open Sans Light" w:hAnsi="Open Sans Light" w:cs="Open Sans Light"/>
          <w:sz w:val="22"/>
          <w:szCs w:val="22"/>
        </w:rPr>
        <w:t>Waar zit nog ruimte voor verbetering?</w:t>
      </w:r>
    </w:p>
    <w:p w14:paraId="3143C6F9" w14:textId="32748B94" w:rsidR="00206326" w:rsidRPr="00DB1B60" w:rsidRDefault="00206326" w:rsidP="004767F9">
      <w:pPr>
        <w:numPr>
          <w:ilvl w:val="0"/>
          <w:numId w:val="16"/>
        </w:numPr>
        <w:spacing w:before="100" w:beforeAutospacing="1" w:after="100" w:afterAutospacing="1" w:line="276" w:lineRule="auto"/>
        <w:rPr>
          <w:rFonts w:ascii="Open Sans Light" w:hAnsi="Open Sans Light" w:cs="Open Sans Light"/>
          <w:sz w:val="22"/>
          <w:szCs w:val="22"/>
        </w:rPr>
      </w:pPr>
      <w:r w:rsidRPr="00DB1B60">
        <w:rPr>
          <w:rFonts w:ascii="Open Sans Light" w:hAnsi="Open Sans Light" w:cs="Open Sans Light"/>
          <w:sz w:val="22"/>
          <w:szCs w:val="22"/>
        </w:rPr>
        <w:t>Kun je specifieke signalen herkennen</w:t>
      </w:r>
      <w:r w:rsidR="00840324">
        <w:rPr>
          <w:rFonts w:ascii="Open Sans Light" w:hAnsi="Open Sans Light" w:cs="Open Sans Light"/>
          <w:sz w:val="22"/>
          <w:szCs w:val="22"/>
        </w:rPr>
        <w:br/>
      </w:r>
      <w:r w:rsidRPr="00DB1B60">
        <w:rPr>
          <w:rFonts w:ascii="Open Sans Light" w:hAnsi="Open Sans Light" w:cs="Open Sans Light"/>
          <w:sz w:val="22"/>
          <w:szCs w:val="22"/>
        </w:rPr>
        <w:t>(zoals verwarring of frustratie) die wijzen op ontbrekende elementen?</w:t>
      </w:r>
    </w:p>
    <w:p w14:paraId="118DD315" w14:textId="6685FC0D" w:rsidR="002E7CFB" w:rsidRPr="002E7CFB" w:rsidRDefault="00963BA5" w:rsidP="00206326">
      <w:pPr>
        <w:spacing w:before="100" w:beforeAutospacing="1" w:after="100" w:afterAutospacing="1"/>
        <w:rPr>
          <w:rFonts w:ascii="Open Sans Light" w:hAnsi="Open Sans Light" w:cs="Open Sans Light"/>
          <w:sz w:val="24"/>
          <w:szCs w:val="24"/>
        </w:rPr>
      </w:pPr>
      <w:r>
        <w:rPr>
          <w:rFonts w:ascii="Open Sans Light" w:hAnsi="Open Sans Light" w:cs="Open Sans Light"/>
          <w:b/>
          <w:bCs/>
          <w:sz w:val="24"/>
          <w:szCs w:val="24"/>
        </w:rPr>
        <w:br/>
      </w:r>
      <w:r w:rsidR="00206326" w:rsidRPr="0045284D">
        <w:rPr>
          <w:rFonts w:ascii="Open Sans Light" w:hAnsi="Open Sans Light" w:cs="Open Sans Light"/>
          <w:b/>
          <w:bCs/>
          <w:sz w:val="24"/>
          <w:szCs w:val="24"/>
        </w:rPr>
        <w:t>Reflectietool: Waar staat jouw school in het veranderproces?</w:t>
      </w:r>
      <w:r w:rsidR="002E7CFB">
        <w:rPr>
          <w:rFonts w:ascii="Open Sans Light" w:hAnsi="Open Sans Light" w:cs="Open Sans Light"/>
          <w:sz w:val="24"/>
          <w:szCs w:val="24"/>
        </w:rPr>
        <w:br/>
      </w:r>
      <w:r w:rsidR="00206326" w:rsidRPr="00DB1B60">
        <w:rPr>
          <w:rFonts w:ascii="Open Sans Light" w:hAnsi="Open Sans Light" w:cs="Open Sans Light"/>
          <w:sz w:val="22"/>
          <w:szCs w:val="22"/>
        </w:rPr>
        <w:t xml:space="preserve">Gebruik dit schema om per element van het </w:t>
      </w:r>
      <w:proofErr w:type="spellStart"/>
      <w:r w:rsidR="00206326" w:rsidRPr="00DB1B60">
        <w:rPr>
          <w:rFonts w:ascii="Open Sans Light" w:hAnsi="Open Sans Light" w:cs="Open Sans Light"/>
          <w:sz w:val="22"/>
          <w:szCs w:val="22"/>
        </w:rPr>
        <w:t>Knoster</w:t>
      </w:r>
      <w:proofErr w:type="spellEnd"/>
      <w:r w:rsidR="00206326" w:rsidRPr="00DB1B60">
        <w:rPr>
          <w:rFonts w:ascii="Open Sans Light" w:hAnsi="Open Sans Light" w:cs="Open Sans Light"/>
          <w:sz w:val="22"/>
          <w:szCs w:val="22"/>
        </w:rPr>
        <w:t>-model te beoordelen hoe het ervoor staat binnen jouw school. Bespreek de 'Huidige situatie' aan de hand van onderstaande vragen en bespreek de 'Verbeterpunten' om helder te krijgen waar je kansen ziet voor versterking.</w:t>
      </w:r>
      <w:r w:rsidR="00840324">
        <w:rPr>
          <w:rFonts w:ascii="Open Sans Light" w:hAnsi="Open Sans Light" w:cs="Open Sans Light"/>
          <w:sz w:val="22"/>
          <w:szCs w:val="22"/>
        </w:rPr>
        <w:br/>
      </w:r>
    </w:p>
    <w:tbl>
      <w:tblPr>
        <w:tblStyle w:val="Tabelraster"/>
        <w:tblW w:w="0" w:type="auto"/>
        <w:tblBorders>
          <w:top w:val="single" w:sz="4" w:space="0" w:color="FEF0E8"/>
          <w:left w:val="single" w:sz="4" w:space="0" w:color="FEF0E8"/>
          <w:bottom w:val="single" w:sz="4" w:space="0" w:color="FEF0E8"/>
          <w:right w:val="single" w:sz="4" w:space="0" w:color="FEF0E8"/>
          <w:insideH w:val="single" w:sz="4" w:space="0" w:color="FEF0E8"/>
          <w:insideV w:val="none" w:sz="0" w:space="0" w:color="auto"/>
        </w:tblBorders>
        <w:tblLook w:val="04A0" w:firstRow="1" w:lastRow="0" w:firstColumn="1" w:lastColumn="0" w:noHBand="0" w:noVBand="1"/>
      </w:tblPr>
      <w:tblGrid>
        <w:gridCol w:w="1980"/>
        <w:gridCol w:w="5812"/>
        <w:gridCol w:w="5811"/>
      </w:tblGrid>
      <w:tr w:rsidR="00A56949" w14:paraId="00A7F435" w14:textId="77777777" w:rsidTr="00124345">
        <w:tc>
          <w:tcPr>
            <w:tcW w:w="1980" w:type="dxa"/>
            <w:tcBorders>
              <w:top w:val="nil"/>
              <w:bottom w:val="single" w:sz="4" w:space="0" w:color="FEF0E8"/>
            </w:tcBorders>
            <w:shd w:val="clear" w:color="auto" w:fill="FEF0E8"/>
          </w:tcPr>
          <w:p w14:paraId="7428FAA4" w14:textId="7FF20129" w:rsidR="00A56949" w:rsidRPr="00840324" w:rsidRDefault="00A56949" w:rsidP="00840324">
            <w:pPr>
              <w:spacing w:before="100" w:beforeAutospacing="1" w:after="100" w:afterAutospacing="1" w:line="360" w:lineRule="auto"/>
              <w:rPr>
                <w:rFonts w:ascii="Open Sans Light" w:hAnsi="Open Sans Light" w:cs="Open Sans Light"/>
                <w:color w:val="000000" w:themeColor="text1"/>
                <w:sz w:val="24"/>
                <w:szCs w:val="24"/>
              </w:rPr>
            </w:pPr>
            <w:r w:rsidRPr="00840324">
              <w:rPr>
                <w:rFonts w:ascii="Open Sans Light" w:hAnsi="Open Sans Light" w:cs="Open Sans Light"/>
                <w:b/>
                <w:bCs/>
                <w:color w:val="000000" w:themeColor="text1"/>
                <w:sz w:val="24"/>
                <w:szCs w:val="24"/>
              </w:rPr>
              <w:t>Element</w:t>
            </w:r>
          </w:p>
        </w:tc>
        <w:tc>
          <w:tcPr>
            <w:tcW w:w="5812" w:type="dxa"/>
            <w:tcBorders>
              <w:top w:val="nil"/>
              <w:bottom w:val="single" w:sz="4" w:space="0" w:color="FEF0E8"/>
            </w:tcBorders>
            <w:shd w:val="clear" w:color="auto" w:fill="FEF0E8"/>
          </w:tcPr>
          <w:p w14:paraId="63246089" w14:textId="48E37B3F" w:rsidR="00A56949" w:rsidRPr="00840324" w:rsidRDefault="00A56949" w:rsidP="002E7CFB">
            <w:pPr>
              <w:spacing w:before="100" w:beforeAutospacing="1" w:after="100" w:afterAutospacing="1" w:line="360" w:lineRule="auto"/>
              <w:rPr>
                <w:rFonts w:ascii="Open Sans Light" w:hAnsi="Open Sans Light" w:cs="Open Sans Light"/>
                <w:color w:val="000000" w:themeColor="text1"/>
                <w:sz w:val="24"/>
                <w:szCs w:val="24"/>
              </w:rPr>
            </w:pPr>
            <w:r w:rsidRPr="00840324">
              <w:rPr>
                <w:rFonts w:ascii="Open Sans Light" w:hAnsi="Open Sans Light" w:cs="Open Sans Light"/>
                <w:b/>
                <w:bCs/>
                <w:color w:val="000000" w:themeColor="text1"/>
                <w:sz w:val="24"/>
                <w:szCs w:val="24"/>
              </w:rPr>
              <w:t>Huidige situatie</w:t>
            </w:r>
          </w:p>
        </w:tc>
        <w:tc>
          <w:tcPr>
            <w:tcW w:w="5811" w:type="dxa"/>
            <w:tcBorders>
              <w:top w:val="nil"/>
              <w:bottom w:val="single" w:sz="4" w:space="0" w:color="FEF0E8"/>
            </w:tcBorders>
            <w:shd w:val="clear" w:color="auto" w:fill="FEF0E8"/>
          </w:tcPr>
          <w:p w14:paraId="05984476" w14:textId="277FFC2E" w:rsidR="00A56949" w:rsidRPr="00840324" w:rsidRDefault="00A56949" w:rsidP="002E7CFB">
            <w:pPr>
              <w:spacing w:before="100" w:beforeAutospacing="1" w:after="100" w:afterAutospacing="1" w:line="360" w:lineRule="auto"/>
              <w:rPr>
                <w:rFonts w:ascii="Open Sans Light" w:hAnsi="Open Sans Light" w:cs="Open Sans Light"/>
                <w:color w:val="000000" w:themeColor="text1"/>
                <w:sz w:val="24"/>
                <w:szCs w:val="24"/>
              </w:rPr>
            </w:pPr>
            <w:r w:rsidRPr="00840324">
              <w:rPr>
                <w:rFonts w:ascii="Open Sans Light" w:hAnsi="Open Sans Light" w:cs="Open Sans Light"/>
                <w:b/>
                <w:bCs/>
                <w:color w:val="000000" w:themeColor="text1"/>
                <w:sz w:val="24"/>
                <w:szCs w:val="24"/>
              </w:rPr>
              <w:t>Verbeterpunten</w:t>
            </w:r>
          </w:p>
        </w:tc>
      </w:tr>
      <w:tr w:rsidR="00A56949" w14:paraId="2215A78E" w14:textId="77777777" w:rsidTr="00840324">
        <w:tc>
          <w:tcPr>
            <w:tcW w:w="1980" w:type="dxa"/>
            <w:tcBorders>
              <w:top w:val="single" w:sz="4" w:space="0" w:color="FEF0E8"/>
            </w:tcBorders>
            <w:shd w:val="clear" w:color="auto" w:fill="FFFFFF" w:themeFill="background1"/>
          </w:tcPr>
          <w:p w14:paraId="46504B5A" w14:textId="34C8120D" w:rsidR="00A56949" w:rsidRPr="00840324" w:rsidRDefault="00A56949" w:rsidP="002E7CFB">
            <w:pPr>
              <w:spacing w:before="100" w:beforeAutospacing="1" w:after="100" w:afterAutospacing="1" w:line="360" w:lineRule="auto"/>
              <w:rPr>
                <w:rFonts w:ascii="Open Sans Light" w:hAnsi="Open Sans Light" w:cs="Open Sans Light"/>
                <w:color w:val="000000" w:themeColor="text1"/>
                <w:sz w:val="24"/>
                <w:szCs w:val="24"/>
              </w:rPr>
            </w:pPr>
            <w:r w:rsidRPr="00840324">
              <w:rPr>
                <w:rFonts w:ascii="Open Sans Light" w:hAnsi="Open Sans Light" w:cs="Open Sans Light"/>
                <w:b/>
                <w:bCs/>
                <w:color w:val="000000" w:themeColor="text1"/>
                <w:sz w:val="24"/>
                <w:szCs w:val="24"/>
              </w:rPr>
              <w:t>Visie</w:t>
            </w:r>
          </w:p>
        </w:tc>
        <w:tc>
          <w:tcPr>
            <w:tcW w:w="5812" w:type="dxa"/>
            <w:tcBorders>
              <w:top w:val="single" w:sz="4" w:space="0" w:color="FEF0E8"/>
            </w:tcBorders>
          </w:tcPr>
          <w:p w14:paraId="11679B15" w14:textId="58552EE2" w:rsidR="00A56949" w:rsidRDefault="00A56949" w:rsidP="002E7CFB">
            <w:pPr>
              <w:spacing w:before="100" w:beforeAutospacing="1" w:after="100" w:afterAutospacing="1" w:line="360" w:lineRule="auto"/>
              <w:rPr>
                <w:rFonts w:ascii="Open Sans Light" w:hAnsi="Open Sans Light" w:cs="Open Sans Light"/>
                <w:sz w:val="22"/>
                <w:szCs w:val="22"/>
              </w:rPr>
            </w:pPr>
            <w:r w:rsidRPr="00DB1B60">
              <w:rPr>
                <w:rFonts w:ascii="Open Sans Light" w:hAnsi="Open Sans Light" w:cs="Open Sans Light"/>
                <w:sz w:val="22"/>
                <w:szCs w:val="22"/>
              </w:rPr>
              <w:t>Is er een gedeelde visie op de verandering?</w:t>
            </w:r>
          </w:p>
        </w:tc>
        <w:tc>
          <w:tcPr>
            <w:tcW w:w="5811" w:type="dxa"/>
            <w:tcBorders>
              <w:top w:val="single" w:sz="4" w:space="0" w:color="FEF0E8"/>
            </w:tcBorders>
          </w:tcPr>
          <w:p w14:paraId="4EB53C56" w14:textId="5E4B8A54" w:rsidR="00A56949" w:rsidRDefault="00A56949" w:rsidP="002E7CFB">
            <w:pPr>
              <w:spacing w:before="100" w:beforeAutospacing="1" w:after="100" w:afterAutospacing="1" w:line="360" w:lineRule="auto"/>
              <w:rPr>
                <w:rFonts w:ascii="Open Sans Light" w:hAnsi="Open Sans Light" w:cs="Open Sans Light"/>
                <w:sz w:val="22"/>
                <w:szCs w:val="22"/>
              </w:rPr>
            </w:pPr>
            <w:r w:rsidRPr="00DB1B60">
              <w:rPr>
                <w:rFonts w:ascii="Open Sans Light" w:hAnsi="Open Sans Light" w:cs="Open Sans Light"/>
                <w:sz w:val="22"/>
                <w:szCs w:val="22"/>
              </w:rPr>
              <w:t>Is de visie helder en breed gedragen?</w:t>
            </w:r>
          </w:p>
        </w:tc>
      </w:tr>
      <w:tr w:rsidR="00A56949" w14:paraId="41352DDC" w14:textId="77777777" w:rsidTr="00840324">
        <w:tc>
          <w:tcPr>
            <w:tcW w:w="1980" w:type="dxa"/>
            <w:shd w:val="clear" w:color="auto" w:fill="FFFFFF" w:themeFill="background1"/>
          </w:tcPr>
          <w:p w14:paraId="33C9B2E0" w14:textId="510DDCB0" w:rsidR="00A56949" w:rsidRPr="00840324" w:rsidRDefault="00A56949" w:rsidP="002E7CFB">
            <w:pPr>
              <w:spacing w:before="100" w:beforeAutospacing="1" w:after="100" w:afterAutospacing="1" w:line="360" w:lineRule="auto"/>
              <w:rPr>
                <w:rFonts w:ascii="Open Sans Light" w:hAnsi="Open Sans Light" w:cs="Open Sans Light"/>
                <w:color w:val="000000" w:themeColor="text1"/>
                <w:sz w:val="24"/>
                <w:szCs w:val="24"/>
              </w:rPr>
            </w:pPr>
            <w:r w:rsidRPr="00840324">
              <w:rPr>
                <w:rFonts w:ascii="Open Sans Light" w:hAnsi="Open Sans Light" w:cs="Open Sans Light"/>
                <w:b/>
                <w:bCs/>
                <w:color w:val="000000" w:themeColor="text1"/>
                <w:sz w:val="24"/>
                <w:szCs w:val="24"/>
              </w:rPr>
              <w:t>Urgentie</w:t>
            </w:r>
          </w:p>
        </w:tc>
        <w:tc>
          <w:tcPr>
            <w:tcW w:w="5812" w:type="dxa"/>
          </w:tcPr>
          <w:p w14:paraId="5BE00F5E" w14:textId="3A1D2213" w:rsidR="00A56949" w:rsidRDefault="00A56949" w:rsidP="002E7CFB">
            <w:pPr>
              <w:spacing w:before="100" w:beforeAutospacing="1" w:after="100" w:afterAutospacing="1" w:line="360" w:lineRule="auto"/>
              <w:rPr>
                <w:rFonts w:ascii="Open Sans Light" w:hAnsi="Open Sans Light" w:cs="Open Sans Light"/>
                <w:sz w:val="22"/>
                <w:szCs w:val="22"/>
              </w:rPr>
            </w:pPr>
            <w:r w:rsidRPr="00DB1B60">
              <w:rPr>
                <w:rFonts w:ascii="Open Sans Light" w:hAnsi="Open Sans Light" w:cs="Open Sans Light"/>
                <w:sz w:val="22"/>
                <w:szCs w:val="22"/>
              </w:rPr>
              <w:t>Voelen medewerkers de noodzaak tot verandering?</w:t>
            </w:r>
          </w:p>
        </w:tc>
        <w:tc>
          <w:tcPr>
            <w:tcW w:w="5811" w:type="dxa"/>
          </w:tcPr>
          <w:p w14:paraId="3DBA7ABD" w14:textId="7C910BFE" w:rsidR="00A56949" w:rsidRDefault="00A56949" w:rsidP="002E7CFB">
            <w:pPr>
              <w:spacing w:before="100" w:beforeAutospacing="1" w:after="100" w:afterAutospacing="1" w:line="360" w:lineRule="auto"/>
              <w:rPr>
                <w:rFonts w:ascii="Open Sans Light" w:hAnsi="Open Sans Light" w:cs="Open Sans Light"/>
                <w:sz w:val="22"/>
                <w:szCs w:val="22"/>
              </w:rPr>
            </w:pPr>
            <w:r w:rsidRPr="00DB1B60">
              <w:rPr>
                <w:rFonts w:ascii="Open Sans Light" w:hAnsi="Open Sans Light" w:cs="Open Sans Light"/>
                <w:sz w:val="22"/>
                <w:szCs w:val="22"/>
              </w:rPr>
              <w:t>Hoe kan urgentie verder versterkt worden?</w:t>
            </w:r>
          </w:p>
        </w:tc>
      </w:tr>
      <w:tr w:rsidR="00A56949" w14:paraId="64AF7FC8" w14:textId="77777777" w:rsidTr="00840324">
        <w:tc>
          <w:tcPr>
            <w:tcW w:w="1980" w:type="dxa"/>
            <w:shd w:val="clear" w:color="auto" w:fill="FFFFFF" w:themeFill="background1"/>
          </w:tcPr>
          <w:p w14:paraId="302D22D2" w14:textId="3D2F95D5" w:rsidR="00A56949" w:rsidRPr="00840324" w:rsidRDefault="00A56949" w:rsidP="002E7CFB">
            <w:pPr>
              <w:spacing w:before="100" w:beforeAutospacing="1" w:after="100" w:afterAutospacing="1" w:line="360" w:lineRule="auto"/>
              <w:rPr>
                <w:rFonts w:ascii="Open Sans Light" w:hAnsi="Open Sans Light" w:cs="Open Sans Light"/>
                <w:color w:val="000000" w:themeColor="text1"/>
                <w:sz w:val="24"/>
                <w:szCs w:val="24"/>
              </w:rPr>
            </w:pPr>
            <w:r w:rsidRPr="00840324">
              <w:rPr>
                <w:rFonts w:ascii="Open Sans Light" w:hAnsi="Open Sans Light" w:cs="Open Sans Light"/>
                <w:b/>
                <w:bCs/>
                <w:color w:val="000000" w:themeColor="text1"/>
                <w:sz w:val="24"/>
                <w:szCs w:val="24"/>
              </w:rPr>
              <w:t>Plan</w:t>
            </w:r>
          </w:p>
        </w:tc>
        <w:tc>
          <w:tcPr>
            <w:tcW w:w="5812" w:type="dxa"/>
          </w:tcPr>
          <w:p w14:paraId="4E9D9A38" w14:textId="0AAADB96" w:rsidR="00A56949" w:rsidRDefault="00A56949" w:rsidP="002E7CFB">
            <w:pPr>
              <w:spacing w:before="100" w:beforeAutospacing="1" w:after="100" w:afterAutospacing="1" w:line="360" w:lineRule="auto"/>
              <w:rPr>
                <w:rFonts w:ascii="Open Sans Light" w:hAnsi="Open Sans Light" w:cs="Open Sans Light"/>
                <w:sz w:val="22"/>
                <w:szCs w:val="22"/>
              </w:rPr>
            </w:pPr>
            <w:r w:rsidRPr="00DB1B60">
              <w:rPr>
                <w:rFonts w:ascii="Open Sans Light" w:hAnsi="Open Sans Light" w:cs="Open Sans Light"/>
                <w:sz w:val="22"/>
                <w:szCs w:val="22"/>
              </w:rPr>
              <w:t>Is er een concreet en uitvoerbaar plan?</w:t>
            </w:r>
          </w:p>
        </w:tc>
        <w:tc>
          <w:tcPr>
            <w:tcW w:w="5811" w:type="dxa"/>
          </w:tcPr>
          <w:p w14:paraId="0F323E93" w14:textId="3FE381CF" w:rsidR="00A56949" w:rsidRDefault="00A56949" w:rsidP="002E7CFB">
            <w:pPr>
              <w:spacing w:before="100" w:beforeAutospacing="1" w:after="100" w:afterAutospacing="1" w:line="360" w:lineRule="auto"/>
              <w:rPr>
                <w:rFonts w:ascii="Open Sans Light" w:hAnsi="Open Sans Light" w:cs="Open Sans Light"/>
                <w:sz w:val="22"/>
                <w:szCs w:val="22"/>
              </w:rPr>
            </w:pPr>
            <w:r w:rsidRPr="00DB1B60">
              <w:rPr>
                <w:rFonts w:ascii="Open Sans Light" w:hAnsi="Open Sans Light" w:cs="Open Sans Light"/>
                <w:sz w:val="22"/>
                <w:szCs w:val="22"/>
              </w:rPr>
              <w:t>Zijn er duidelijke stappen en tijdslijnen?</w:t>
            </w:r>
          </w:p>
        </w:tc>
      </w:tr>
      <w:tr w:rsidR="00A56949" w14:paraId="002E5380" w14:textId="77777777" w:rsidTr="00840324">
        <w:tc>
          <w:tcPr>
            <w:tcW w:w="1980" w:type="dxa"/>
            <w:shd w:val="clear" w:color="auto" w:fill="FFFFFF" w:themeFill="background1"/>
          </w:tcPr>
          <w:p w14:paraId="3BC60B73" w14:textId="21BC8253" w:rsidR="00A56949" w:rsidRPr="00840324" w:rsidRDefault="00A56949" w:rsidP="002E7CFB">
            <w:pPr>
              <w:spacing w:before="100" w:beforeAutospacing="1" w:after="100" w:afterAutospacing="1" w:line="360" w:lineRule="auto"/>
              <w:rPr>
                <w:rFonts w:ascii="Open Sans Light" w:hAnsi="Open Sans Light" w:cs="Open Sans Light"/>
                <w:color w:val="000000" w:themeColor="text1"/>
                <w:sz w:val="24"/>
                <w:szCs w:val="24"/>
              </w:rPr>
            </w:pPr>
            <w:r w:rsidRPr="00840324">
              <w:rPr>
                <w:rFonts w:ascii="Open Sans Light" w:hAnsi="Open Sans Light" w:cs="Open Sans Light"/>
                <w:b/>
                <w:bCs/>
                <w:color w:val="000000" w:themeColor="text1"/>
                <w:sz w:val="24"/>
                <w:szCs w:val="24"/>
              </w:rPr>
              <w:t>Middelen</w:t>
            </w:r>
          </w:p>
        </w:tc>
        <w:tc>
          <w:tcPr>
            <w:tcW w:w="5812" w:type="dxa"/>
          </w:tcPr>
          <w:p w14:paraId="37B214EB" w14:textId="48A17FB6" w:rsidR="00A56949" w:rsidRDefault="00A56949" w:rsidP="002E7CFB">
            <w:pPr>
              <w:spacing w:before="100" w:beforeAutospacing="1" w:after="100" w:afterAutospacing="1" w:line="360" w:lineRule="auto"/>
              <w:rPr>
                <w:rFonts w:ascii="Open Sans Light" w:hAnsi="Open Sans Light" w:cs="Open Sans Light"/>
                <w:sz w:val="22"/>
                <w:szCs w:val="22"/>
              </w:rPr>
            </w:pPr>
            <w:r w:rsidRPr="00DB1B60">
              <w:rPr>
                <w:rFonts w:ascii="Open Sans Light" w:hAnsi="Open Sans Light" w:cs="Open Sans Light"/>
                <w:sz w:val="22"/>
                <w:szCs w:val="22"/>
              </w:rPr>
              <w:t>Zijn de benodigde middelen beschikbaar?</w:t>
            </w:r>
          </w:p>
        </w:tc>
        <w:tc>
          <w:tcPr>
            <w:tcW w:w="5811" w:type="dxa"/>
          </w:tcPr>
          <w:p w14:paraId="45D9428E" w14:textId="6CD7DE28" w:rsidR="00A56949" w:rsidRDefault="00A56949" w:rsidP="002E7CFB">
            <w:pPr>
              <w:spacing w:before="100" w:beforeAutospacing="1" w:after="100" w:afterAutospacing="1" w:line="360" w:lineRule="auto"/>
              <w:rPr>
                <w:rFonts w:ascii="Open Sans Light" w:hAnsi="Open Sans Light" w:cs="Open Sans Light"/>
                <w:sz w:val="22"/>
                <w:szCs w:val="22"/>
              </w:rPr>
            </w:pPr>
            <w:r w:rsidRPr="00DB1B60">
              <w:rPr>
                <w:rFonts w:ascii="Open Sans Light" w:hAnsi="Open Sans Light" w:cs="Open Sans Light"/>
                <w:sz w:val="22"/>
                <w:szCs w:val="22"/>
              </w:rPr>
              <w:t>Welke extra middelen zijn nodig?</w:t>
            </w:r>
          </w:p>
        </w:tc>
      </w:tr>
      <w:tr w:rsidR="00A56949" w14:paraId="3F18DC18" w14:textId="77777777" w:rsidTr="00840324">
        <w:tc>
          <w:tcPr>
            <w:tcW w:w="1980" w:type="dxa"/>
            <w:shd w:val="clear" w:color="auto" w:fill="FFFFFF" w:themeFill="background1"/>
          </w:tcPr>
          <w:p w14:paraId="3E6FABC5" w14:textId="5BA269D7" w:rsidR="00A56949" w:rsidRPr="00840324" w:rsidRDefault="00A56949" w:rsidP="002E7CFB">
            <w:pPr>
              <w:spacing w:before="100" w:beforeAutospacing="1" w:after="100" w:afterAutospacing="1" w:line="360" w:lineRule="auto"/>
              <w:rPr>
                <w:rFonts w:ascii="Open Sans Light" w:hAnsi="Open Sans Light" w:cs="Open Sans Light"/>
                <w:b/>
                <w:bCs/>
                <w:color w:val="000000" w:themeColor="text1"/>
                <w:sz w:val="24"/>
                <w:szCs w:val="24"/>
              </w:rPr>
            </w:pPr>
            <w:r w:rsidRPr="00840324">
              <w:rPr>
                <w:rFonts w:ascii="Open Sans Light" w:hAnsi="Open Sans Light" w:cs="Open Sans Light"/>
                <w:b/>
                <w:bCs/>
                <w:color w:val="000000" w:themeColor="text1"/>
                <w:sz w:val="24"/>
                <w:szCs w:val="24"/>
              </w:rPr>
              <w:t>Vaardigheden</w:t>
            </w:r>
          </w:p>
        </w:tc>
        <w:tc>
          <w:tcPr>
            <w:tcW w:w="5812" w:type="dxa"/>
          </w:tcPr>
          <w:p w14:paraId="5D1D6FCB" w14:textId="67D9D38E" w:rsidR="00A56949" w:rsidRDefault="00A56949" w:rsidP="002E7CFB">
            <w:pPr>
              <w:spacing w:before="100" w:beforeAutospacing="1" w:after="100" w:afterAutospacing="1" w:line="276" w:lineRule="auto"/>
              <w:rPr>
                <w:rFonts w:ascii="Open Sans Light" w:hAnsi="Open Sans Light" w:cs="Open Sans Light"/>
                <w:sz w:val="22"/>
                <w:szCs w:val="22"/>
              </w:rPr>
            </w:pPr>
            <w:r w:rsidRPr="00DB1B60">
              <w:rPr>
                <w:rFonts w:ascii="Open Sans Light" w:hAnsi="Open Sans Light" w:cs="Open Sans Light"/>
                <w:sz w:val="22"/>
                <w:szCs w:val="22"/>
              </w:rPr>
              <w:t>Beschikken medewerkers over de benodigde vaardigheden?</w:t>
            </w:r>
          </w:p>
        </w:tc>
        <w:tc>
          <w:tcPr>
            <w:tcW w:w="5811" w:type="dxa"/>
            <w:vAlign w:val="center"/>
          </w:tcPr>
          <w:p w14:paraId="4D56A6AC" w14:textId="456DE744" w:rsidR="00A56949" w:rsidRDefault="00A56949" w:rsidP="002E7CFB">
            <w:pPr>
              <w:spacing w:before="100" w:beforeAutospacing="1" w:after="100" w:afterAutospacing="1" w:line="276" w:lineRule="auto"/>
              <w:rPr>
                <w:rFonts w:ascii="Open Sans Light" w:hAnsi="Open Sans Light" w:cs="Open Sans Light"/>
                <w:sz w:val="22"/>
                <w:szCs w:val="22"/>
              </w:rPr>
            </w:pPr>
            <w:r w:rsidRPr="00DB1B60">
              <w:rPr>
                <w:rFonts w:ascii="Open Sans Light" w:hAnsi="Open Sans Light" w:cs="Open Sans Light"/>
                <w:sz w:val="22"/>
                <w:szCs w:val="22"/>
              </w:rPr>
              <w:t xml:space="preserve">Welke vaardigheden moeten verder ontwikkeld </w:t>
            </w:r>
            <w:r w:rsidR="00845FB5">
              <w:rPr>
                <w:rFonts w:ascii="Open Sans Light" w:hAnsi="Open Sans Light" w:cs="Open Sans Light"/>
                <w:sz w:val="22"/>
                <w:szCs w:val="22"/>
              </w:rPr>
              <w:br/>
            </w:r>
            <w:r w:rsidRPr="00DB1B60">
              <w:rPr>
                <w:rFonts w:ascii="Open Sans Light" w:hAnsi="Open Sans Light" w:cs="Open Sans Light"/>
                <w:sz w:val="22"/>
                <w:szCs w:val="22"/>
              </w:rPr>
              <w:t>worden?</w:t>
            </w:r>
          </w:p>
        </w:tc>
      </w:tr>
      <w:tr w:rsidR="00A56949" w14:paraId="3FCB5AAD" w14:textId="77777777" w:rsidTr="00840324">
        <w:tc>
          <w:tcPr>
            <w:tcW w:w="1980" w:type="dxa"/>
            <w:shd w:val="clear" w:color="auto" w:fill="FFFFFF" w:themeFill="background1"/>
          </w:tcPr>
          <w:p w14:paraId="5BA3F941" w14:textId="16B985C6" w:rsidR="00A56949" w:rsidRPr="00840324" w:rsidRDefault="00A56949" w:rsidP="002E7CFB">
            <w:pPr>
              <w:spacing w:before="100" w:beforeAutospacing="1" w:after="100" w:afterAutospacing="1" w:line="360" w:lineRule="auto"/>
              <w:rPr>
                <w:rFonts w:ascii="Open Sans Light" w:hAnsi="Open Sans Light" w:cs="Open Sans Light"/>
                <w:b/>
                <w:bCs/>
                <w:color w:val="000000" w:themeColor="text1"/>
                <w:sz w:val="24"/>
                <w:szCs w:val="24"/>
              </w:rPr>
            </w:pPr>
            <w:r w:rsidRPr="00840324">
              <w:rPr>
                <w:rFonts w:ascii="Open Sans Light" w:hAnsi="Open Sans Light" w:cs="Open Sans Light"/>
                <w:b/>
                <w:bCs/>
                <w:color w:val="000000" w:themeColor="text1"/>
                <w:sz w:val="24"/>
                <w:szCs w:val="24"/>
              </w:rPr>
              <w:t>Actieplan</w:t>
            </w:r>
          </w:p>
        </w:tc>
        <w:tc>
          <w:tcPr>
            <w:tcW w:w="5812" w:type="dxa"/>
          </w:tcPr>
          <w:p w14:paraId="3C9E0CC1" w14:textId="18943169" w:rsidR="00A56949" w:rsidRDefault="00A56949" w:rsidP="002E7CFB">
            <w:pPr>
              <w:spacing w:before="100" w:beforeAutospacing="1" w:after="100" w:afterAutospacing="1" w:line="360" w:lineRule="auto"/>
              <w:rPr>
                <w:rFonts w:ascii="Open Sans Light" w:hAnsi="Open Sans Light" w:cs="Open Sans Light"/>
                <w:sz w:val="22"/>
                <w:szCs w:val="22"/>
              </w:rPr>
            </w:pPr>
            <w:r w:rsidRPr="00DB1B60">
              <w:rPr>
                <w:rFonts w:ascii="Open Sans Light" w:hAnsi="Open Sans Light" w:cs="Open Sans Light"/>
                <w:sz w:val="22"/>
                <w:szCs w:val="22"/>
              </w:rPr>
              <w:t>Is er een duidelijk actieplan met verantwoordelijkheden?</w:t>
            </w:r>
          </w:p>
        </w:tc>
        <w:tc>
          <w:tcPr>
            <w:tcW w:w="5811" w:type="dxa"/>
            <w:vAlign w:val="center"/>
          </w:tcPr>
          <w:p w14:paraId="165C0F4C" w14:textId="12484760" w:rsidR="00A56949" w:rsidRDefault="00A56949" w:rsidP="002E7CFB">
            <w:pPr>
              <w:spacing w:before="100" w:beforeAutospacing="1" w:after="100" w:afterAutospacing="1" w:line="360" w:lineRule="auto"/>
              <w:rPr>
                <w:rFonts w:ascii="Open Sans Light" w:hAnsi="Open Sans Light" w:cs="Open Sans Light"/>
                <w:sz w:val="22"/>
                <w:szCs w:val="22"/>
              </w:rPr>
            </w:pPr>
            <w:r w:rsidRPr="00DB1B60">
              <w:rPr>
                <w:rFonts w:ascii="Open Sans Light" w:hAnsi="Open Sans Light" w:cs="Open Sans Light"/>
                <w:sz w:val="22"/>
                <w:szCs w:val="22"/>
              </w:rPr>
              <w:t>Hoe kan het actieplan concreter of effectiever worden?</w:t>
            </w:r>
          </w:p>
        </w:tc>
      </w:tr>
    </w:tbl>
    <w:p w14:paraId="187D9156" w14:textId="77777777" w:rsidR="00650A94" w:rsidRDefault="00650A94" w:rsidP="00206326">
      <w:pPr>
        <w:rPr>
          <w:rFonts w:ascii="Open Sans Light" w:hAnsi="Open Sans Light" w:cs="Open Sans Light"/>
          <w:b/>
          <w:bCs/>
          <w:sz w:val="22"/>
          <w:szCs w:val="22"/>
        </w:rPr>
      </w:pPr>
    </w:p>
    <w:p w14:paraId="242D00E0" w14:textId="77777777" w:rsidR="00840324" w:rsidRDefault="00840324" w:rsidP="002E7CFB">
      <w:pPr>
        <w:spacing w:line="276" w:lineRule="auto"/>
        <w:rPr>
          <w:rFonts w:ascii="Open Sans Light" w:hAnsi="Open Sans Light" w:cs="Open Sans Light"/>
          <w:b/>
          <w:bCs/>
          <w:sz w:val="24"/>
          <w:szCs w:val="24"/>
        </w:rPr>
      </w:pPr>
    </w:p>
    <w:p w14:paraId="53AA9FB9" w14:textId="4B4D6C53" w:rsidR="00206326" w:rsidRPr="00416E53" w:rsidRDefault="00206326" w:rsidP="002E7CFB">
      <w:pPr>
        <w:spacing w:line="276" w:lineRule="auto"/>
        <w:rPr>
          <w:rFonts w:ascii="Open Sans Light" w:hAnsi="Open Sans Light" w:cs="Open Sans Light"/>
          <w:b/>
          <w:bCs/>
          <w:sz w:val="24"/>
          <w:szCs w:val="24"/>
        </w:rPr>
      </w:pPr>
      <w:r w:rsidRPr="00416E53">
        <w:rPr>
          <w:rFonts w:ascii="Open Sans Light" w:hAnsi="Open Sans Light" w:cs="Open Sans Light"/>
          <w:b/>
          <w:bCs/>
          <w:sz w:val="24"/>
          <w:szCs w:val="24"/>
        </w:rPr>
        <w:lastRenderedPageBreak/>
        <w:t>Tips voor gebruik</w:t>
      </w:r>
    </w:p>
    <w:p w14:paraId="53BE7058" w14:textId="77777777" w:rsidR="00206326" w:rsidRPr="00DB1B60" w:rsidRDefault="00206326" w:rsidP="002E7CFB">
      <w:pPr>
        <w:numPr>
          <w:ilvl w:val="0"/>
          <w:numId w:val="14"/>
        </w:numPr>
        <w:spacing w:before="100" w:beforeAutospacing="1" w:after="100" w:afterAutospacing="1" w:line="276" w:lineRule="auto"/>
        <w:rPr>
          <w:rFonts w:ascii="Open Sans Light" w:hAnsi="Open Sans Light" w:cs="Open Sans Light"/>
          <w:sz w:val="22"/>
          <w:szCs w:val="22"/>
        </w:rPr>
      </w:pPr>
      <w:r w:rsidRPr="00DB1B60">
        <w:rPr>
          <w:rFonts w:ascii="Open Sans Light" w:hAnsi="Open Sans Light" w:cs="Open Sans Light"/>
          <w:b/>
          <w:bCs/>
          <w:sz w:val="22"/>
          <w:szCs w:val="22"/>
        </w:rPr>
        <w:t>Teamreflectie:</w:t>
      </w:r>
      <w:r w:rsidRPr="00DB1B60">
        <w:rPr>
          <w:rFonts w:ascii="Open Sans Light" w:hAnsi="Open Sans Light" w:cs="Open Sans Light"/>
          <w:sz w:val="22"/>
          <w:szCs w:val="22"/>
        </w:rPr>
        <w:t xml:space="preserve"> Organiseer een bijeenkomst met je team om gezamenlijk dit schema in te vullen. Dit bevordert gedeeld inzicht en betrokkenheid.</w:t>
      </w:r>
    </w:p>
    <w:p w14:paraId="4BE8CEA3" w14:textId="77777777" w:rsidR="00206326" w:rsidRPr="00DB1B60" w:rsidRDefault="00206326" w:rsidP="002E7CFB">
      <w:pPr>
        <w:numPr>
          <w:ilvl w:val="0"/>
          <w:numId w:val="14"/>
        </w:numPr>
        <w:spacing w:before="100" w:beforeAutospacing="1" w:after="100" w:afterAutospacing="1" w:line="276" w:lineRule="auto"/>
        <w:rPr>
          <w:rFonts w:ascii="Open Sans Light" w:hAnsi="Open Sans Light" w:cs="Open Sans Light"/>
          <w:sz w:val="22"/>
          <w:szCs w:val="22"/>
        </w:rPr>
      </w:pPr>
      <w:r w:rsidRPr="00DB1B60">
        <w:rPr>
          <w:rFonts w:ascii="Open Sans Light" w:hAnsi="Open Sans Light" w:cs="Open Sans Light"/>
          <w:b/>
          <w:bCs/>
          <w:sz w:val="22"/>
          <w:szCs w:val="22"/>
        </w:rPr>
        <w:t>Prioriteren:</w:t>
      </w:r>
      <w:r w:rsidRPr="00DB1B60">
        <w:rPr>
          <w:rFonts w:ascii="Open Sans Light" w:hAnsi="Open Sans Light" w:cs="Open Sans Light"/>
          <w:sz w:val="22"/>
          <w:szCs w:val="22"/>
        </w:rPr>
        <w:t xml:space="preserve"> Identificeer samen welke elementen de meeste aandacht nodig hebben en stel een actieplan op om deze te versterken.</w:t>
      </w:r>
    </w:p>
    <w:p w14:paraId="3D4C27EB" w14:textId="353E1509" w:rsidR="00206326" w:rsidRPr="00DB1B60" w:rsidRDefault="00206326" w:rsidP="002E7CFB">
      <w:pPr>
        <w:numPr>
          <w:ilvl w:val="0"/>
          <w:numId w:val="14"/>
        </w:numPr>
        <w:spacing w:before="100" w:beforeAutospacing="1" w:after="100" w:afterAutospacing="1" w:line="276" w:lineRule="auto"/>
        <w:rPr>
          <w:rFonts w:ascii="Open Sans Light" w:hAnsi="Open Sans Light" w:cs="Open Sans Light"/>
          <w:sz w:val="22"/>
          <w:szCs w:val="22"/>
        </w:rPr>
      </w:pPr>
      <w:r w:rsidRPr="00DB1B60">
        <w:rPr>
          <w:rFonts w:ascii="Open Sans Light" w:hAnsi="Open Sans Light" w:cs="Open Sans Light"/>
          <w:b/>
          <w:bCs/>
          <w:sz w:val="22"/>
          <w:szCs w:val="22"/>
        </w:rPr>
        <w:t>Periodieke evaluatie:</w:t>
      </w:r>
      <w:r w:rsidRPr="00DB1B60">
        <w:rPr>
          <w:rFonts w:ascii="Open Sans Light" w:hAnsi="Open Sans Light" w:cs="Open Sans Light"/>
          <w:sz w:val="22"/>
          <w:szCs w:val="22"/>
        </w:rPr>
        <w:t xml:space="preserve"> Gebruik dit schema regelmatig (bijv</w:t>
      </w:r>
      <w:r w:rsidR="004767F9">
        <w:rPr>
          <w:rFonts w:ascii="Open Sans Light" w:hAnsi="Open Sans Light" w:cs="Open Sans Light"/>
          <w:sz w:val="22"/>
          <w:szCs w:val="22"/>
        </w:rPr>
        <w:t>.</w:t>
      </w:r>
      <w:r w:rsidRPr="00DB1B60">
        <w:rPr>
          <w:rFonts w:ascii="Open Sans Light" w:hAnsi="Open Sans Light" w:cs="Open Sans Light"/>
          <w:sz w:val="22"/>
          <w:szCs w:val="22"/>
        </w:rPr>
        <w:t xml:space="preserve"> elk kwartaal) om de voortgang te monitoren en bij te sturen waar nodig.</w:t>
      </w:r>
    </w:p>
    <w:p w14:paraId="15A34B30" w14:textId="77777777" w:rsidR="00845FB5" w:rsidRDefault="00206326" w:rsidP="004767F9">
      <w:pPr>
        <w:spacing w:line="276" w:lineRule="auto"/>
        <w:rPr>
          <w:rFonts w:ascii="Open Sans Light" w:hAnsi="Open Sans Light" w:cs="Open Sans Light"/>
          <w:sz w:val="22"/>
          <w:szCs w:val="22"/>
        </w:rPr>
      </w:pPr>
      <w:r w:rsidRPr="00845FB5">
        <w:rPr>
          <w:rFonts w:ascii="Open Sans Light" w:hAnsi="Open Sans Light" w:cs="Open Sans Light"/>
          <w:b/>
          <w:bCs/>
          <w:sz w:val="24"/>
          <w:szCs w:val="24"/>
        </w:rPr>
        <w:t>Aanvullende bronnen</w:t>
      </w:r>
      <w:r w:rsidR="00845FB5">
        <w:rPr>
          <w:rFonts w:ascii="Open Sans Light" w:hAnsi="Open Sans Light" w:cs="Open Sans Light"/>
          <w:b/>
          <w:bCs/>
          <w:sz w:val="24"/>
          <w:szCs w:val="24"/>
        </w:rPr>
        <w:br/>
      </w:r>
      <w:hyperlink r:id="rId11" w:tgtFrame="_new" w:history="1">
        <w:r w:rsidRPr="00DB1B60">
          <w:rPr>
            <w:rFonts w:ascii="Open Sans Light" w:hAnsi="Open Sans Light" w:cs="Open Sans Light"/>
            <w:color w:val="0000FF"/>
            <w:sz w:val="22"/>
            <w:szCs w:val="22"/>
            <w:u w:val="single"/>
          </w:rPr>
          <w:t xml:space="preserve">Wij-leren.nl: Het verandermodel van </w:t>
        </w:r>
        <w:proofErr w:type="spellStart"/>
        <w:r w:rsidRPr="00DB1B60">
          <w:rPr>
            <w:rFonts w:ascii="Open Sans Light" w:hAnsi="Open Sans Light" w:cs="Open Sans Light"/>
            <w:color w:val="0000FF"/>
            <w:sz w:val="22"/>
            <w:szCs w:val="22"/>
            <w:u w:val="single"/>
          </w:rPr>
          <w:t>Knoster</w:t>
        </w:r>
        <w:proofErr w:type="spellEnd"/>
      </w:hyperlink>
      <w:r w:rsidRPr="00DB1B60">
        <w:rPr>
          <w:rFonts w:ascii="Open Sans Light" w:hAnsi="Open Sans Light" w:cs="Open Sans Light"/>
          <w:sz w:val="22"/>
          <w:szCs w:val="22"/>
        </w:rPr>
        <w:t xml:space="preserve"> – Een uitgebreide uitleg van het model met praktijkvoorbeelden.</w:t>
      </w:r>
    </w:p>
    <w:p w14:paraId="6DF118D1" w14:textId="4D042533" w:rsidR="00206326" w:rsidRPr="00206326" w:rsidRDefault="00206326" w:rsidP="004767F9">
      <w:pPr>
        <w:spacing w:line="276" w:lineRule="auto"/>
        <w:rPr>
          <w:rFonts w:ascii="Open Sans Light" w:eastAsia="Open Sans Light" w:hAnsi="Open Sans Light" w:cs="Open Sans Light"/>
        </w:rPr>
      </w:pPr>
      <w:hyperlink r:id="rId12" w:tgtFrame="_new" w:history="1">
        <w:r w:rsidRPr="00DB1B60">
          <w:rPr>
            <w:rFonts w:ascii="Open Sans Light" w:hAnsi="Open Sans Light" w:cs="Open Sans Light"/>
            <w:color w:val="0000FF"/>
            <w:sz w:val="22"/>
            <w:szCs w:val="22"/>
            <w:u w:val="single"/>
          </w:rPr>
          <w:t xml:space="preserve">Managementmodellensite: Analyse verandering met model </w:t>
        </w:r>
        <w:proofErr w:type="spellStart"/>
        <w:r w:rsidRPr="00DB1B60">
          <w:rPr>
            <w:rFonts w:ascii="Open Sans Light" w:hAnsi="Open Sans Light" w:cs="Open Sans Light"/>
            <w:color w:val="0000FF"/>
            <w:sz w:val="22"/>
            <w:szCs w:val="22"/>
            <w:u w:val="single"/>
          </w:rPr>
          <w:t>Knoster</w:t>
        </w:r>
        <w:proofErr w:type="spellEnd"/>
      </w:hyperlink>
      <w:r w:rsidRPr="00DB1B60">
        <w:rPr>
          <w:rFonts w:ascii="Open Sans Light" w:hAnsi="Open Sans Light" w:cs="Open Sans Light"/>
          <w:sz w:val="22"/>
          <w:szCs w:val="22"/>
        </w:rPr>
        <w:t xml:space="preserve"> – Een tool om je verandertraject te analyseren met het </w:t>
      </w:r>
      <w:proofErr w:type="spellStart"/>
      <w:r w:rsidRPr="00DB1B60">
        <w:rPr>
          <w:rFonts w:ascii="Open Sans Light" w:hAnsi="Open Sans Light" w:cs="Open Sans Light"/>
          <w:sz w:val="22"/>
          <w:szCs w:val="22"/>
        </w:rPr>
        <w:t>Knoster</w:t>
      </w:r>
      <w:proofErr w:type="spellEnd"/>
      <w:r w:rsidRPr="00DB1B60">
        <w:rPr>
          <w:rFonts w:ascii="Open Sans Light" w:hAnsi="Open Sans Light" w:cs="Open Sans Light"/>
          <w:sz w:val="22"/>
          <w:szCs w:val="22"/>
        </w:rPr>
        <w:t>-model.</w:t>
      </w:r>
    </w:p>
    <w:sectPr w:rsidR="00206326" w:rsidRPr="00206326" w:rsidSect="002B7C74">
      <w:headerReference w:type="default" r:id="rId13"/>
      <w:footerReference w:type="default" r:id="rId1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E38C6" w14:textId="77777777" w:rsidR="00827487" w:rsidRDefault="00827487" w:rsidP="002D3041">
      <w:r>
        <w:separator/>
      </w:r>
    </w:p>
  </w:endnote>
  <w:endnote w:type="continuationSeparator" w:id="0">
    <w:p w14:paraId="0D772D1E" w14:textId="77777777" w:rsidR="00827487" w:rsidRDefault="00827487"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1F0A36AB" w:rsidR="00390D8F" w:rsidRPr="00390D8F" w:rsidRDefault="004F36C7">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0288" behindDoc="0" locked="0" layoutInCell="1" allowOverlap="1" wp14:anchorId="65DFF2DE" wp14:editId="7202E254">
              <wp:simplePos x="0" y="0"/>
              <wp:positionH relativeFrom="column">
                <wp:posOffset>-4445</wp:posOffset>
              </wp:positionH>
              <wp:positionV relativeFrom="paragraph">
                <wp:posOffset>-91440</wp:posOffset>
              </wp:positionV>
              <wp:extent cx="8836025"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8836025"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F371A6" id="Rechte verbindingslijn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7.2pt" to="695.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" strokecolor="#f36a20" strokeweight="1.5pt">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r w:rsidR="00390D8F" w:rsidRPr="00390D8F">
      <w:rPr>
        <w:rFonts w:ascii="Open Sans" w:hAnsi="Open Sans" w:cs="Open Sans"/>
        <w:b/>
        <w:bCs/>
        <w:color w:val="000F54"/>
      </w:rPr>
      <w:t>provincie Utrecht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EA310" w14:textId="77777777" w:rsidR="00827487" w:rsidRDefault="00827487" w:rsidP="002D3041">
      <w:r>
        <w:separator/>
      </w:r>
    </w:p>
  </w:footnote>
  <w:footnote w:type="continuationSeparator" w:id="0">
    <w:p w14:paraId="6EC23E19" w14:textId="77777777" w:rsidR="00827487" w:rsidRDefault="00827487"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4A85DAB3" w:rsidR="002D3041" w:rsidRPr="00DC4F2F" w:rsidRDefault="002D3041" w:rsidP="002D3041">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6451646C">
          <wp:simplePos x="0" y="0"/>
          <wp:positionH relativeFrom="column">
            <wp:posOffset>8047355</wp:posOffset>
          </wp:positionH>
          <wp:positionV relativeFrom="paragraph">
            <wp:posOffset>-163830</wp:posOffset>
          </wp:positionV>
          <wp:extent cx="787400" cy="590550"/>
          <wp:effectExtent l="0" t="0" r="0" b="0"/>
          <wp:wrapTight wrapText="bothSides">
            <wp:wrapPolygon edited="0">
              <wp:start x="0" y="0"/>
              <wp:lineTo x="0" y="20903"/>
              <wp:lineTo x="20903" y="20903"/>
              <wp:lineTo x="20903"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F2F">
      <w:rPr>
        <w:rFonts w:ascii="Open Sans Semibold" w:hAnsi="Open Sans Semibold" w:cs="Open Sans Semibold"/>
        <w:noProof/>
        <w:color w:val="2C2C2C"/>
        <w:sz w:val="40"/>
        <w:szCs w:val="40"/>
      </w:rPr>
      <w:t xml:space="preserve">     </w:t>
    </w:r>
  </w:p>
  <w:p w14:paraId="5A417E7C" w14:textId="2BE498DC" w:rsidR="000D00F1" w:rsidRDefault="000D00F1" w:rsidP="002D3041">
    <w:pPr>
      <w:pStyle w:val="Koptekst"/>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895FE"/>
    <w:multiLevelType w:val="hybridMultilevel"/>
    <w:tmpl w:val="B6D47E28"/>
    <w:lvl w:ilvl="0" w:tplc="BC6ACA60">
      <w:start w:val="1"/>
      <w:numFmt w:val="bullet"/>
      <w:lvlText w:val=""/>
      <w:lvlJc w:val="left"/>
      <w:pPr>
        <w:ind w:left="720" w:hanging="360"/>
      </w:pPr>
      <w:rPr>
        <w:rFonts w:ascii="Wingdings" w:hAnsi="Wingdings" w:hint="default"/>
        <w:color w:val="F36A20"/>
      </w:rPr>
    </w:lvl>
    <w:lvl w:ilvl="1" w:tplc="4C76A762">
      <w:start w:val="1"/>
      <w:numFmt w:val="bullet"/>
      <w:lvlText w:val="o"/>
      <w:lvlJc w:val="left"/>
      <w:pPr>
        <w:ind w:left="1440" w:hanging="360"/>
      </w:pPr>
      <w:rPr>
        <w:rFonts w:ascii="Courier New" w:hAnsi="Courier New" w:hint="default"/>
      </w:rPr>
    </w:lvl>
    <w:lvl w:ilvl="2" w:tplc="00984096">
      <w:start w:val="1"/>
      <w:numFmt w:val="bullet"/>
      <w:lvlText w:val=""/>
      <w:lvlJc w:val="left"/>
      <w:pPr>
        <w:ind w:left="2160" w:hanging="360"/>
      </w:pPr>
      <w:rPr>
        <w:rFonts w:ascii="Wingdings" w:hAnsi="Wingdings" w:hint="default"/>
      </w:rPr>
    </w:lvl>
    <w:lvl w:ilvl="3" w:tplc="1878F4E6">
      <w:start w:val="1"/>
      <w:numFmt w:val="bullet"/>
      <w:lvlText w:val=""/>
      <w:lvlJc w:val="left"/>
      <w:pPr>
        <w:ind w:left="2880" w:hanging="360"/>
      </w:pPr>
      <w:rPr>
        <w:rFonts w:ascii="Symbol" w:hAnsi="Symbol" w:hint="default"/>
      </w:rPr>
    </w:lvl>
    <w:lvl w:ilvl="4" w:tplc="DCA66E7C">
      <w:start w:val="1"/>
      <w:numFmt w:val="bullet"/>
      <w:lvlText w:val="o"/>
      <w:lvlJc w:val="left"/>
      <w:pPr>
        <w:ind w:left="3600" w:hanging="360"/>
      </w:pPr>
      <w:rPr>
        <w:rFonts w:ascii="Courier New" w:hAnsi="Courier New" w:hint="default"/>
      </w:rPr>
    </w:lvl>
    <w:lvl w:ilvl="5" w:tplc="F10C0B76">
      <w:start w:val="1"/>
      <w:numFmt w:val="bullet"/>
      <w:lvlText w:val=""/>
      <w:lvlJc w:val="left"/>
      <w:pPr>
        <w:ind w:left="4320" w:hanging="360"/>
      </w:pPr>
      <w:rPr>
        <w:rFonts w:ascii="Wingdings" w:hAnsi="Wingdings" w:hint="default"/>
      </w:rPr>
    </w:lvl>
    <w:lvl w:ilvl="6" w:tplc="1D34D31E">
      <w:start w:val="1"/>
      <w:numFmt w:val="bullet"/>
      <w:lvlText w:val=""/>
      <w:lvlJc w:val="left"/>
      <w:pPr>
        <w:ind w:left="5040" w:hanging="360"/>
      </w:pPr>
      <w:rPr>
        <w:rFonts w:ascii="Symbol" w:hAnsi="Symbol" w:hint="default"/>
      </w:rPr>
    </w:lvl>
    <w:lvl w:ilvl="7" w:tplc="9B603462">
      <w:start w:val="1"/>
      <w:numFmt w:val="bullet"/>
      <w:lvlText w:val="o"/>
      <w:lvlJc w:val="left"/>
      <w:pPr>
        <w:ind w:left="5760" w:hanging="360"/>
      </w:pPr>
      <w:rPr>
        <w:rFonts w:ascii="Courier New" w:hAnsi="Courier New" w:hint="default"/>
      </w:rPr>
    </w:lvl>
    <w:lvl w:ilvl="8" w:tplc="0C72E138">
      <w:start w:val="1"/>
      <w:numFmt w:val="bullet"/>
      <w:lvlText w:val=""/>
      <w:lvlJc w:val="left"/>
      <w:pPr>
        <w:ind w:left="6480" w:hanging="360"/>
      </w:pPr>
      <w:rPr>
        <w:rFonts w:ascii="Wingdings" w:hAnsi="Wingdings" w:hint="default"/>
      </w:rPr>
    </w:lvl>
  </w:abstractNum>
  <w:abstractNum w:abstractNumId="1" w15:restartNumberingAfterBreak="0">
    <w:nsid w:val="1EFE1C8D"/>
    <w:multiLevelType w:val="hybridMultilevel"/>
    <w:tmpl w:val="BCD012B2"/>
    <w:lvl w:ilvl="0" w:tplc="17821E78">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2" w15:restartNumberingAfterBreak="0">
    <w:nsid w:val="26996D6D"/>
    <w:multiLevelType w:val="multilevel"/>
    <w:tmpl w:val="8EC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26F5A"/>
    <w:multiLevelType w:val="hybridMultilevel"/>
    <w:tmpl w:val="CCC430BE"/>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2933487B"/>
    <w:multiLevelType w:val="hybridMultilevel"/>
    <w:tmpl w:val="B002E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A425A84"/>
    <w:multiLevelType w:val="hybridMultilevel"/>
    <w:tmpl w:val="C8E24342"/>
    <w:lvl w:ilvl="0" w:tplc="BC6ACA60">
      <w:start w:val="1"/>
      <w:numFmt w:val="bullet"/>
      <w:lvlText w:val=""/>
      <w:lvlJc w:val="left"/>
      <w:pPr>
        <w:ind w:left="720" w:hanging="360"/>
      </w:pPr>
      <w:rPr>
        <w:rFonts w:ascii="Wingdings" w:hAnsi="Wingdings" w:hint="default"/>
        <w:color w:val="F36A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33F62EB3"/>
    <w:multiLevelType w:val="hybridMultilevel"/>
    <w:tmpl w:val="C36A733C"/>
    <w:lvl w:ilvl="0" w:tplc="BC6ACA60">
      <w:start w:val="1"/>
      <w:numFmt w:val="bullet"/>
      <w:lvlText w:val=""/>
      <w:lvlJc w:val="left"/>
      <w:pPr>
        <w:ind w:left="720" w:hanging="360"/>
      </w:pPr>
      <w:rPr>
        <w:rFonts w:ascii="Wingdings" w:hAnsi="Wingdings" w:hint="default"/>
        <w:color w:val="F36A20"/>
      </w:rPr>
    </w:lvl>
    <w:lvl w:ilvl="1" w:tplc="17821E78">
      <w:start w:val="1"/>
      <w:numFmt w:val="bullet"/>
      <w:lvlText w:val="o"/>
      <w:lvlJc w:val="left"/>
      <w:pPr>
        <w:ind w:left="1440" w:hanging="360"/>
      </w:pPr>
      <w:rPr>
        <w:rFonts w:ascii="Courier New" w:hAnsi="Courier New" w:hint="default"/>
      </w:rPr>
    </w:lvl>
    <w:lvl w:ilvl="2" w:tplc="31BC4D64">
      <w:start w:val="1"/>
      <w:numFmt w:val="bullet"/>
      <w:lvlText w:val=""/>
      <w:lvlJc w:val="left"/>
      <w:pPr>
        <w:ind w:left="2160" w:hanging="360"/>
      </w:pPr>
      <w:rPr>
        <w:rFonts w:ascii="Wingdings" w:hAnsi="Wingdings" w:hint="default"/>
      </w:rPr>
    </w:lvl>
    <w:lvl w:ilvl="3" w:tplc="4DA058FC">
      <w:start w:val="1"/>
      <w:numFmt w:val="bullet"/>
      <w:lvlText w:val=""/>
      <w:lvlJc w:val="left"/>
      <w:pPr>
        <w:ind w:left="2880" w:hanging="360"/>
      </w:pPr>
      <w:rPr>
        <w:rFonts w:ascii="Symbol" w:hAnsi="Symbol" w:hint="default"/>
      </w:rPr>
    </w:lvl>
    <w:lvl w:ilvl="4" w:tplc="3364F2EC">
      <w:start w:val="1"/>
      <w:numFmt w:val="bullet"/>
      <w:lvlText w:val="o"/>
      <w:lvlJc w:val="left"/>
      <w:pPr>
        <w:ind w:left="3600" w:hanging="360"/>
      </w:pPr>
      <w:rPr>
        <w:rFonts w:ascii="Courier New" w:hAnsi="Courier New" w:hint="default"/>
      </w:rPr>
    </w:lvl>
    <w:lvl w:ilvl="5" w:tplc="0960F118">
      <w:start w:val="1"/>
      <w:numFmt w:val="bullet"/>
      <w:lvlText w:val=""/>
      <w:lvlJc w:val="left"/>
      <w:pPr>
        <w:ind w:left="4320" w:hanging="360"/>
      </w:pPr>
      <w:rPr>
        <w:rFonts w:ascii="Wingdings" w:hAnsi="Wingdings" w:hint="default"/>
      </w:rPr>
    </w:lvl>
    <w:lvl w:ilvl="6" w:tplc="DCC0440E">
      <w:start w:val="1"/>
      <w:numFmt w:val="bullet"/>
      <w:lvlText w:val=""/>
      <w:lvlJc w:val="left"/>
      <w:pPr>
        <w:ind w:left="5040" w:hanging="360"/>
      </w:pPr>
      <w:rPr>
        <w:rFonts w:ascii="Symbol" w:hAnsi="Symbol" w:hint="default"/>
      </w:rPr>
    </w:lvl>
    <w:lvl w:ilvl="7" w:tplc="54C6B8F6">
      <w:start w:val="1"/>
      <w:numFmt w:val="bullet"/>
      <w:lvlText w:val="o"/>
      <w:lvlJc w:val="left"/>
      <w:pPr>
        <w:ind w:left="5760" w:hanging="360"/>
      </w:pPr>
      <w:rPr>
        <w:rFonts w:ascii="Courier New" w:hAnsi="Courier New" w:hint="default"/>
      </w:rPr>
    </w:lvl>
    <w:lvl w:ilvl="8" w:tplc="45DA2CEE">
      <w:start w:val="1"/>
      <w:numFmt w:val="bullet"/>
      <w:lvlText w:val=""/>
      <w:lvlJc w:val="left"/>
      <w:pPr>
        <w:ind w:left="6480" w:hanging="360"/>
      </w:pPr>
      <w:rPr>
        <w:rFonts w:ascii="Wingdings" w:hAnsi="Wingdings" w:hint="default"/>
      </w:rPr>
    </w:lvl>
  </w:abstractNum>
  <w:abstractNum w:abstractNumId="7" w15:restartNumberingAfterBreak="0">
    <w:nsid w:val="36B74A29"/>
    <w:multiLevelType w:val="hybridMultilevel"/>
    <w:tmpl w:val="BBF675D2"/>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745A4A"/>
    <w:multiLevelType w:val="hybridMultilevel"/>
    <w:tmpl w:val="39A60B76"/>
    <w:lvl w:ilvl="0" w:tplc="BC6ACA60">
      <w:start w:val="1"/>
      <w:numFmt w:val="bullet"/>
      <w:lvlText w:val=""/>
      <w:lvlJc w:val="left"/>
      <w:pPr>
        <w:ind w:left="720" w:hanging="360"/>
      </w:pPr>
      <w:rPr>
        <w:rFonts w:ascii="Wingdings" w:hAnsi="Wingdings" w:hint="default"/>
        <w:color w:val="F36A20"/>
      </w:rPr>
    </w:lvl>
    <w:lvl w:ilvl="1" w:tplc="FF7280D2">
      <w:start w:val="1"/>
      <w:numFmt w:val="bullet"/>
      <w:lvlText w:val="o"/>
      <w:lvlJc w:val="left"/>
      <w:pPr>
        <w:ind w:left="1440" w:hanging="360"/>
      </w:pPr>
      <w:rPr>
        <w:rFonts w:ascii="Courier New" w:hAnsi="Courier New" w:hint="default"/>
      </w:rPr>
    </w:lvl>
    <w:lvl w:ilvl="2" w:tplc="5B6E182E">
      <w:start w:val="1"/>
      <w:numFmt w:val="bullet"/>
      <w:lvlText w:val=""/>
      <w:lvlJc w:val="left"/>
      <w:pPr>
        <w:ind w:left="2160" w:hanging="360"/>
      </w:pPr>
      <w:rPr>
        <w:rFonts w:ascii="Wingdings" w:hAnsi="Wingdings" w:hint="default"/>
      </w:rPr>
    </w:lvl>
    <w:lvl w:ilvl="3" w:tplc="229AD38A">
      <w:start w:val="1"/>
      <w:numFmt w:val="bullet"/>
      <w:lvlText w:val=""/>
      <w:lvlJc w:val="left"/>
      <w:pPr>
        <w:ind w:left="2880" w:hanging="360"/>
      </w:pPr>
      <w:rPr>
        <w:rFonts w:ascii="Symbol" w:hAnsi="Symbol" w:hint="default"/>
      </w:rPr>
    </w:lvl>
    <w:lvl w:ilvl="4" w:tplc="FACADF74">
      <w:start w:val="1"/>
      <w:numFmt w:val="bullet"/>
      <w:lvlText w:val="o"/>
      <w:lvlJc w:val="left"/>
      <w:pPr>
        <w:ind w:left="3600" w:hanging="360"/>
      </w:pPr>
      <w:rPr>
        <w:rFonts w:ascii="Courier New" w:hAnsi="Courier New" w:hint="default"/>
      </w:rPr>
    </w:lvl>
    <w:lvl w:ilvl="5" w:tplc="EF04F774">
      <w:start w:val="1"/>
      <w:numFmt w:val="bullet"/>
      <w:lvlText w:val=""/>
      <w:lvlJc w:val="left"/>
      <w:pPr>
        <w:ind w:left="4320" w:hanging="360"/>
      </w:pPr>
      <w:rPr>
        <w:rFonts w:ascii="Wingdings" w:hAnsi="Wingdings" w:hint="default"/>
      </w:rPr>
    </w:lvl>
    <w:lvl w:ilvl="6" w:tplc="E194957A">
      <w:start w:val="1"/>
      <w:numFmt w:val="bullet"/>
      <w:lvlText w:val=""/>
      <w:lvlJc w:val="left"/>
      <w:pPr>
        <w:ind w:left="5040" w:hanging="360"/>
      </w:pPr>
      <w:rPr>
        <w:rFonts w:ascii="Symbol" w:hAnsi="Symbol" w:hint="default"/>
      </w:rPr>
    </w:lvl>
    <w:lvl w:ilvl="7" w:tplc="F25E861E">
      <w:start w:val="1"/>
      <w:numFmt w:val="bullet"/>
      <w:lvlText w:val="o"/>
      <w:lvlJc w:val="left"/>
      <w:pPr>
        <w:ind w:left="5760" w:hanging="360"/>
      </w:pPr>
      <w:rPr>
        <w:rFonts w:ascii="Courier New" w:hAnsi="Courier New" w:hint="default"/>
      </w:rPr>
    </w:lvl>
    <w:lvl w:ilvl="8" w:tplc="A9E06962">
      <w:start w:val="1"/>
      <w:numFmt w:val="bullet"/>
      <w:lvlText w:val=""/>
      <w:lvlJc w:val="left"/>
      <w:pPr>
        <w:ind w:left="6480" w:hanging="360"/>
      </w:pPr>
      <w:rPr>
        <w:rFonts w:ascii="Wingdings" w:hAnsi="Wingdings" w:hint="default"/>
      </w:rPr>
    </w:lvl>
  </w:abstractNum>
  <w:abstractNum w:abstractNumId="9" w15:restartNumberingAfterBreak="0">
    <w:nsid w:val="42E17E1B"/>
    <w:multiLevelType w:val="hybridMultilevel"/>
    <w:tmpl w:val="5DCE05E8"/>
    <w:lvl w:ilvl="0" w:tplc="BC6ACA60">
      <w:start w:val="1"/>
      <w:numFmt w:val="bullet"/>
      <w:lvlText w:val=""/>
      <w:lvlJc w:val="left"/>
      <w:pPr>
        <w:ind w:left="720" w:hanging="360"/>
      </w:pPr>
      <w:rPr>
        <w:rFonts w:ascii="Wingdings" w:hAnsi="Wingdings" w:hint="default"/>
        <w:color w:val="F36A20"/>
      </w:rPr>
    </w:lvl>
    <w:lvl w:ilvl="1" w:tplc="B2E8F0B0">
      <w:start w:val="1"/>
      <w:numFmt w:val="bullet"/>
      <w:lvlText w:val="o"/>
      <w:lvlJc w:val="left"/>
      <w:pPr>
        <w:ind w:left="1440" w:hanging="360"/>
      </w:pPr>
      <w:rPr>
        <w:rFonts w:ascii="Courier New" w:hAnsi="Courier New" w:hint="default"/>
      </w:rPr>
    </w:lvl>
    <w:lvl w:ilvl="2" w:tplc="35C8A3C2">
      <w:start w:val="1"/>
      <w:numFmt w:val="bullet"/>
      <w:lvlText w:val=""/>
      <w:lvlJc w:val="left"/>
      <w:pPr>
        <w:ind w:left="2160" w:hanging="360"/>
      </w:pPr>
      <w:rPr>
        <w:rFonts w:ascii="Wingdings" w:hAnsi="Wingdings" w:hint="default"/>
      </w:rPr>
    </w:lvl>
    <w:lvl w:ilvl="3" w:tplc="CEC4E68C">
      <w:start w:val="1"/>
      <w:numFmt w:val="bullet"/>
      <w:lvlText w:val=""/>
      <w:lvlJc w:val="left"/>
      <w:pPr>
        <w:ind w:left="2880" w:hanging="360"/>
      </w:pPr>
      <w:rPr>
        <w:rFonts w:ascii="Symbol" w:hAnsi="Symbol" w:hint="default"/>
      </w:rPr>
    </w:lvl>
    <w:lvl w:ilvl="4" w:tplc="4746B5C8">
      <w:start w:val="1"/>
      <w:numFmt w:val="bullet"/>
      <w:lvlText w:val="o"/>
      <w:lvlJc w:val="left"/>
      <w:pPr>
        <w:ind w:left="3600" w:hanging="360"/>
      </w:pPr>
      <w:rPr>
        <w:rFonts w:ascii="Courier New" w:hAnsi="Courier New" w:hint="default"/>
      </w:rPr>
    </w:lvl>
    <w:lvl w:ilvl="5" w:tplc="68DC4E38">
      <w:start w:val="1"/>
      <w:numFmt w:val="bullet"/>
      <w:lvlText w:val=""/>
      <w:lvlJc w:val="left"/>
      <w:pPr>
        <w:ind w:left="4320" w:hanging="360"/>
      </w:pPr>
      <w:rPr>
        <w:rFonts w:ascii="Wingdings" w:hAnsi="Wingdings" w:hint="default"/>
      </w:rPr>
    </w:lvl>
    <w:lvl w:ilvl="6" w:tplc="44DC3E4A">
      <w:start w:val="1"/>
      <w:numFmt w:val="bullet"/>
      <w:lvlText w:val=""/>
      <w:lvlJc w:val="left"/>
      <w:pPr>
        <w:ind w:left="5040" w:hanging="360"/>
      </w:pPr>
      <w:rPr>
        <w:rFonts w:ascii="Symbol" w:hAnsi="Symbol" w:hint="default"/>
      </w:rPr>
    </w:lvl>
    <w:lvl w:ilvl="7" w:tplc="223833CA">
      <w:start w:val="1"/>
      <w:numFmt w:val="bullet"/>
      <w:lvlText w:val="o"/>
      <w:lvlJc w:val="left"/>
      <w:pPr>
        <w:ind w:left="5760" w:hanging="360"/>
      </w:pPr>
      <w:rPr>
        <w:rFonts w:ascii="Courier New" w:hAnsi="Courier New" w:hint="default"/>
      </w:rPr>
    </w:lvl>
    <w:lvl w:ilvl="8" w:tplc="3D6E0E38">
      <w:start w:val="1"/>
      <w:numFmt w:val="bullet"/>
      <w:lvlText w:val=""/>
      <w:lvlJc w:val="left"/>
      <w:pPr>
        <w:ind w:left="6480" w:hanging="360"/>
      </w:pPr>
      <w:rPr>
        <w:rFonts w:ascii="Wingdings" w:hAnsi="Wingdings" w:hint="default"/>
      </w:rPr>
    </w:lvl>
  </w:abstractNum>
  <w:abstractNum w:abstractNumId="10" w15:restartNumberingAfterBreak="0">
    <w:nsid w:val="457D070B"/>
    <w:multiLevelType w:val="hybridMultilevel"/>
    <w:tmpl w:val="B5DE832C"/>
    <w:lvl w:ilvl="0" w:tplc="17821E78">
      <w:start w:val="1"/>
      <w:numFmt w:val="bullet"/>
      <w:lvlText w:val="o"/>
      <w:lvlJc w:val="left"/>
      <w:pPr>
        <w:ind w:left="1068" w:hanging="360"/>
      </w:pPr>
      <w:rPr>
        <w:rFonts w:ascii="Courier New" w:hAnsi="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1" w15:restartNumberingAfterBreak="0">
    <w:nsid w:val="47F55521"/>
    <w:multiLevelType w:val="hybridMultilevel"/>
    <w:tmpl w:val="20B0726E"/>
    <w:lvl w:ilvl="0" w:tplc="0413000F">
      <w:start w:val="1"/>
      <w:numFmt w:val="decimal"/>
      <w:lvlText w:val="%1."/>
      <w:lvlJc w:val="left"/>
      <w:pPr>
        <w:ind w:left="731" w:hanging="360"/>
      </w:pPr>
      <w:rPr>
        <w:rFonts w:hint="default"/>
      </w:rPr>
    </w:lvl>
    <w:lvl w:ilvl="1" w:tplc="04130019" w:tentative="1">
      <w:start w:val="1"/>
      <w:numFmt w:val="lowerLetter"/>
      <w:lvlText w:val="%2."/>
      <w:lvlJc w:val="left"/>
      <w:pPr>
        <w:ind w:left="1451" w:hanging="360"/>
      </w:pPr>
    </w:lvl>
    <w:lvl w:ilvl="2" w:tplc="0413001B" w:tentative="1">
      <w:start w:val="1"/>
      <w:numFmt w:val="lowerRoman"/>
      <w:lvlText w:val="%3."/>
      <w:lvlJc w:val="right"/>
      <w:pPr>
        <w:ind w:left="2171" w:hanging="180"/>
      </w:pPr>
    </w:lvl>
    <w:lvl w:ilvl="3" w:tplc="0413000F" w:tentative="1">
      <w:start w:val="1"/>
      <w:numFmt w:val="decimal"/>
      <w:lvlText w:val="%4."/>
      <w:lvlJc w:val="left"/>
      <w:pPr>
        <w:ind w:left="2891" w:hanging="360"/>
      </w:pPr>
    </w:lvl>
    <w:lvl w:ilvl="4" w:tplc="04130019" w:tentative="1">
      <w:start w:val="1"/>
      <w:numFmt w:val="lowerLetter"/>
      <w:lvlText w:val="%5."/>
      <w:lvlJc w:val="left"/>
      <w:pPr>
        <w:ind w:left="3611" w:hanging="360"/>
      </w:pPr>
    </w:lvl>
    <w:lvl w:ilvl="5" w:tplc="0413001B" w:tentative="1">
      <w:start w:val="1"/>
      <w:numFmt w:val="lowerRoman"/>
      <w:lvlText w:val="%6."/>
      <w:lvlJc w:val="right"/>
      <w:pPr>
        <w:ind w:left="4331" w:hanging="180"/>
      </w:pPr>
    </w:lvl>
    <w:lvl w:ilvl="6" w:tplc="0413000F" w:tentative="1">
      <w:start w:val="1"/>
      <w:numFmt w:val="decimal"/>
      <w:lvlText w:val="%7."/>
      <w:lvlJc w:val="left"/>
      <w:pPr>
        <w:ind w:left="5051" w:hanging="360"/>
      </w:pPr>
    </w:lvl>
    <w:lvl w:ilvl="7" w:tplc="04130019" w:tentative="1">
      <w:start w:val="1"/>
      <w:numFmt w:val="lowerLetter"/>
      <w:lvlText w:val="%8."/>
      <w:lvlJc w:val="left"/>
      <w:pPr>
        <w:ind w:left="5771" w:hanging="360"/>
      </w:pPr>
    </w:lvl>
    <w:lvl w:ilvl="8" w:tplc="0413001B" w:tentative="1">
      <w:start w:val="1"/>
      <w:numFmt w:val="lowerRoman"/>
      <w:lvlText w:val="%9."/>
      <w:lvlJc w:val="right"/>
      <w:pPr>
        <w:ind w:left="6491" w:hanging="180"/>
      </w:pPr>
    </w:lvl>
  </w:abstractNum>
  <w:abstractNum w:abstractNumId="12" w15:restartNumberingAfterBreak="0">
    <w:nsid w:val="5B8664DA"/>
    <w:multiLevelType w:val="multilevel"/>
    <w:tmpl w:val="B516944A"/>
    <w:lvl w:ilvl="0">
      <w:start w:val="1"/>
      <w:numFmt w:val="bullet"/>
      <w:lvlText w:val=""/>
      <w:lvlJc w:val="left"/>
      <w:pPr>
        <w:tabs>
          <w:tab w:val="num" w:pos="2136"/>
        </w:tabs>
        <w:ind w:left="2136" w:hanging="360"/>
      </w:pPr>
      <w:rPr>
        <w:rFonts w:ascii="Wingdings" w:hAnsi="Wingdings" w:hint="default"/>
        <w:color w:val="F36A20"/>
        <w:sz w:val="20"/>
      </w:rPr>
    </w:lvl>
    <w:lvl w:ilvl="1" w:tentative="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13" w15:restartNumberingAfterBreak="0">
    <w:nsid w:val="5BAA42A3"/>
    <w:multiLevelType w:val="multilevel"/>
    <w:tmpl w:val="25E658E4"/>
    <w:lvl w:ilvl="0">
      <w:start w:val="1"/>
      <w:numFmt w:val="bullet"/>
      <w:lvlText w:val=""/>
      <w:lvlJc w:val="left"/>
      <w:pPr>
        <w:tabs>
          <w:tab w:val="num" w:pos="720"/>
        </w:tabs>
        <w:ind w:left="720" w:hanging="360"/>
      </w:pPr>
      <w:rPr>
        <w:rFonts w:ascii="Wingdings" w:hAnsi="Wingdings" w:hint="default"/>
        <w:color w:val="F36A2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0F7755"/>
    <w:multiLevelType w:val="multilevel"/>
    <w:tmpl w:val="974C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8964745">
    <w:abstractNumId w:val="8"/>
  </w:num>
  <w:num w:numId="2" w16cid:durableId="1254825745">
    <w:abstractNumId w:val="6"/>
  </w:num>
  <w:num w:numId="3" w16cid:durableId="312877959">
    <w:abstractNumId w:val="9"/>
  </w:num>
  <w:num w:numId="4" w16cid:durableId="2076389520">
    <w:abstractNumId w:val="0"/>
  </w:num>
  <w:num w:numId="5" w16cid:durableId="1072200545">
    <w:abstractNumId w:val="1"/>
  </w:num>
  <w:num w:numId="6" w16cid:durableId="1006712313">
    <w:abstractNumId w:val="4"/>
  </w:num>
  <w:num w:numId="7" w16cid:durableId="85002606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9638617">
    <w:abstractNumId w:val="5"/>
  </w:num>
  <w:num w:numId="9" w16cid:durableId="360018134">
    <w:abstractNumId w:val="3"/>
  </w:num>
  <w:num w:numId="10" w16cid:durableId="1765759203">
    <w:abstractNumId w:val="7"/>
  </w:num>
  <w:num w:numId="11" w16cid:durableId="1734817550">
    <w:abstractNumId w:val="10"/>
  </w:num>
  <w:num w:numId="12" w16cid:durableId="1751005394">
    <w:abstractNumId w:val="11"/>
  </w:num>
  <w:num w:numId="13" w16cid:durableId="1267809248">
    <w:abstractNumId w:val="14"/>
  </w:num>
  <w:num w:numId="14" w16cid:durableId="684595825">
    <w:abstractNumId w:val="13"/>
  </w:num>
  <w:num w:numId="15" w16cid:durableId="724569755">
    <w:abstractNumId w:val="2"/>
  </w:num>
  <w:num w:numId="16" w16cid:durableId="14164390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368F4"/>
    <w:rsid w:val="00050D79"/>
    <w:rsid w:val="000B2BB2"/>
    <w:rsid w:val="000C5056"/>
    <w:rsid w:val="000C7AD2"/>
    <w:rsid w:val="000D00F1"/>
    <w:rsid w:val="000F54F6"/>
    <w:rsid w:val="00124345"/>
    <w:rsid w:val="0016118C"/>
    <w:rsid w:val="001C24F8"/>
    <w:rsid w:val="001C5E63"/>
    <w:rsid w:val="001D47CF"/>
    <w:rsid w:val="001F6693"/>
    <w:rsid w:val="00206326"/>
    <w:rsid w:val="0029574E"/>
    <w:rsid w:val="002B7C74"/>
    <w:rsid w:val="002C0665"/>
    <w:rsid w:val="002D3041"/>
    <w:rsid w:val="002E09C2"/>
    <w:rsid w:val="002E7CFB"/>
    <w:rsid w:val="00307E8B"/>
    <w:rsid w:val="003158A3"/>
    <w:rsid w:val="00390D8F"/>
    <w:rsid w:val="00395C7F"/>
    <w:rsid w:val="003B478C"/>
    <w:rsid w:val="00416E53"/>
    <w:rsid w:val="0045284D"/>
    <w:rsid w:val="004767F9"/>
    <w:rsid w:val="004A0517"/>
    <w:rsid w:val="004F36C7"/>
    <w:rsid w:val="004F4B89"/>
    <w:rsid w:val="00525B95"/>
    <w:rsid w:val="00546B31"/>
    <w:rsid w:val="00572952"/>
    <w:rsid w:val="00585DEF"/>
    <w:rsid w:val="005B26A4"/>
    <w:rsid w:val="00625CD1"/>
    <w:rsid w:val="00650A94"/>
    <w:rsid w:val="00664DB7"/>
    <w:rsid w:val="006A4C7C"/>
    <w:rsid w:val="006C5931"/>
    <w:rsid w:val="00700352"/>
    <w:rsid w:val="00827487"/>
    <w:rsid w:val="00840324"/>
    <w:rsid w:val="00845FB5"/>
    <w:rsid w:val="00865AF2"/>
    <w:rsid w:val="008977A6"/>
    <w:rsid w:val="0091634D"/>
    <w:rsid w:val="00963BA5"/>
    <w:rsid w:val="00967A40"/>
    <w:rsid w:val="00A56949"/>
    <w:rsid w:val="00A773F5"/>
    <w:rsid w:val="00B2484C"/>
    <w:rsid w:val="00B36F08"/>
    <w:rsid w:val="00BA3525"/>
    <w:rsid w:val="00BB7BCF"/>
    <w:rsid w:val="00BD50A2"/>
    <w:rsid w:val="00C6634C"/>
    <w:rsid w:val="00C83ACF"/>
    <w:rsid w:val="00D101DF"/>
    <w:rsid w:val="00DA0325"/>
    <w:rsid w:val="00DB1B60"/>
    <w:rsid w:val="00DC4F2F"/>
    <w:rsid w:val="00DD4203"/>
    <w:rsid w:val="00DF3424"/>
    <w:rsid w:val="00E52267"/>
    <w:rsid w:val="00E637A2"/>
    <w:rsid w:val="00E745D9"/>
    <w:rsid w:val="00EB76D8"/>
    <w:rsid w:val="00F211CB"/>
    <w:rsid w:val="00F60752"/>
    <w:rsid w:val="00F96F5D"/>
    <w:rsid w:val="00FB0474"/>
    <w:rsid w:val="00FD02A5"/>
    <w:rsid w:val="00FE59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aliases w:val="Opsomming eerste niveau"/>
    <w:basedOn w:val="Standaard"/>
    <w:link w:val="LijstalineaChar"/>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 w:type="character" w:customStyle="1" w:styleId="LijstalineaChar">
    <w:name w:val="Lijstalinea Char"/>
    <w:aliases w:val="Opsomming eerste niveau Char"/>
    <w:basedOn w:val="Standaardalinea-lettertype"/>
    <w:link w:val="Lijstalinea"/>
    <w:uiPriority w:val="34"/>
    <w:rsid w:val="00BA3525"/>
  </w:style>
  <w:style w:type="table" w:styleId="Tabelraster">
    <w:name w:val="Table Grid"/>
    <w:basedOn w:val="Standaardtabel"/>
    <w:uiPriority w:val="39"/>
    <w:rsid w:val="00A56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anagementmodellensite.nl/analyse-verandering-met-model-knost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ij-leren.nl/verandermodel-knoster.php"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B1E1194916E4891E0143997C5C6CB" ma:contentTypeVersion="15" ma:contentTypeDescription="Een nieuw document maken." ma:contentTypeScope="" ma:versionID="181deb0f52b7bc7032ca1d8e45e9a8fd">
  <xsd:schema xmlns:xsd="http://www.w3.org/2001/XMLSchema" xmlns:xs="http://www.w3.org/2001/XMLSchema" xmlns:p="http://schemas.microsoft.com/office/2006/metadata/properties" xmlns:ns2="d6f9098b-5776-44a4-a671-452cb8911cbb" xmlns:ns3="1bdd801e-31c0-4d8b-b4b3-4de18b4c834a" targetNamespace="http://schemas.microsoft.com/office/2006/metadata/properties" ma:root="true" ma:fieldsID="f9fa73313acbbcfd9d853062914d6bca" ns2:_="" ns3:_="">
    <xsd:import namespace="d6f9098b-5776-44a4-a671-452cb8911cbb"/>
    <xsd:import namespace="1bdd801e-31c0-4d8b-b4b3-4de18b4c83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9098b-5776-44a4-a671-452cb8911cb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130b7e59-850f-48dd-b114-bda464e86cad}" ma:internalName="TaxCatchAll" ma:showField="CatchAllData" ma:web="d6f9098b-5776-44a4-a671-452cb8911c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dd801e-31c0-4d8b-b4b3-4de18b4c83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034a7cf-7b2c-47bf-9a11-5e105537434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dd801e-31c0-4d8b-b4b3-4de18b4c834a">
      <Terms xmlns="http://schemas.microsoft.com/office/infopath/2007/PartnerControls"/>
    </lcf76f155ced4ddcb4097134ff3c332f>
    <TaxCatchAll xmlns="d6f9098b-5776-44a4-a671-452cb8911cbb" xsi:nil="true"/>
  </documentManagement>
</p:properties>
</file>

<file path=customXml/itemProps1.xml><?xml version="1.0" encoding="utf-8"?>
<ds:datastoreItem xmlns:ds="http://schemas.openxmlformats.org/officeDocument/2006/customXml" ds:itemID="{602388A7-1BB5-4F64-858B-91269B33B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9098b-5776-44a4-a671-452cb8911cbb"/>
    <ds:schemaRef ds:uri="1bdd801e-31c0-4d8b-b4b3-4de18b4c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8CF129-4816-4D91-A156-83BD76B70626}">
  <ds:schemaRefs>
    <ds:schemaRef ds:uri="http://schemas.microsoft.com/sharepoint/v3/contenttype/forms"/>
  </ds:schemaRefs>
</ds:datastoreItem>
</file>

<file path=customXml/itemProps3.xml><?xml version="1.0" encoding="utf-8"?>
<ds:datastoreItem xmlns:ds="http://schemas.openxmlformats.org/officeDocument/2006/customXml" ds:itemID="{744FE611-FEB8-400A-B59C-CAC67BA4B1F0}">
  <ds:schemaRefs>
    <ds:schemaRef ds:uri="http://schemas.microsoft.com/office/2006/metadata/properties"/>
    <ds:schemaRef ds:uri="http://schemas.microsoft.com/office/infopath/2007/PartnerControls"/>
    <ds:schemaRef ds:uri="1bdd801e-31c0-4d8b-b4b3-4de18b4c834a"/>
    <ds:schemaRef ds:uri="d6f9098b-5776-44a4-a671-452cb8911cbb"/>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700</Words>
  <Characters>3853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25</cp:revision>
  <cp:lastPrinted>2025-04-10T09:27:00Z</cp:lastPrinted>
  <dcterms:created xsi:type="dcterms:W3CDTF">2025-04-10T09:26:00Z</dcterms:created>
  <dcterms:modified xsi:type="dcterms:W3CDTF">2025-05-12T08:58:00Z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0x010100769B1E1194916E4891E0143997C5C6CB</vt:lpwstr>
  </property>
</Properties>
</file>